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B7A4" w14:textId="487E4F94" w:rsidR="006709F6" w:rsidRDefault="00290721">
      <w:r>
        <w:t>MACCIV Contractors</w:t>
      </w:r>
    </w:p>
    <w:p w14:paraId="0028D4C8" w14:textId="486B053F" w:rsidR="00716B07" w:rsidRDefault="00716B07">
      <w:r>
        <w:t xml:space="preserve">Re: MSA Multiple Building Demo, MACC </w:t>
      </w:r>
      <w:r w:rsidR="00DC0B8A">
        <w:t>IV 23-1051150</w:t>
      </w:r>
    </w:p>
    <w:p w14:paraId="5DEC5E19" w14:textId="3B993042" w:rsidR="00DC0B8A" w:rsidRDefault="00DC0B8A">
      <w:r>
        <w:t>January 23, 2023</w:t>
      </w:r>
    </w:p>
    <w:p w14:paraId="30BFAD92" w14:textId="4472747C" w:rsidR="00290721" w:rsidRDefault="00290721"/>
    <w:p w14:paraId="75EB8698" w14:textId="0427F6CD" w:rsidR="00290721" w:rsidRDefault="00290721">
      <w:r>
        <w:t>There have been some questions regarding the utilities that have come up and we want to provide some clarification.</w:t>
      </w:r>
    </w:p>
    <w:p w14:paraId="119FFFC4" w14:textId="02D6B016" w:rsidR="00902201" w:rsidRDefault="00290721">
      <w:r>
        <w:t xml:space="preserve">There were images sent out in Amendment 01 which show images of the bldgs. with a black box around them.  The expectation of this contract will be to demo any utilities located within that black box.  The exception here </w:t>
      </w:r>
      <w:r w:rsidRPr="00D304C8">
        <w:t xml:space="preserve">corresponds with American Water as these must be </w:t>
      </w:r>
      <w:proofErr w:type="spellStart"/>
      <w:r w:rsidRPr="00D304C8">
        <w:t>demo’d</w:t>
      </w:r>
      <w:proofErr w:type="spellEnd"/>
      <w:r w:rsidRPr="00D304C8">
        <w:t xml:space="preserve"> back to the main line.  Currently, we do not have as-builts or documents showing these locations.</w:t>
      </w:r>
      <w:r w:rsidR="00902201" w:rsidRPr="00D304C8">
        <w:t xml:space="preserve">  </w:t>
      </w:r>
      <w:r w:rsidR="00C148C0" w:rsidRPr="00D304C8">
        <w:t xml:space="preserve">The Demolition Boundary (identified by a black line) is approximately 30-linear feet from each side of </w:t>
      </w:r>
      <w:r w:rsidR="0084787F" w:rsidRPr="00D304C8">
        <w:t xml:space="preserve">the </w:t>
      </w:r>
      <w:r w:rsidR="000E5772" w:rsidRPr="00D304C8">
        <w:t>exterior of the structure</w:t>
      </w:r>
      <w:r w:rsidR="00C148C0" w:rsidRPr="00D304C8">
        <w:t xml:space="preserve">.  </w:t>
      </w:r>
      <w:r w:rsidR="0084787F" w:rsidRPr="00D304C8">
        <w:t>Actual length of utility may differ building to building.  However, this number shall be used for bidding purposes.  If the utility is found to be shorter in length a credit shall be due back to the</w:t>
      </w:r>
      <w:r w:rsidR="000616C2" w:rsidRPr="00D304C8">
        <w:t xml:space="preserve"> </w:t>
      </w:r>
      <w:r w:rsidR="0084787F" w:rsidRPr="00D304C8">
        <w:t>Government</w:t>
      </w:r>
      <w:r w:rsidR="000E5772" w:rsidRPr="00D304C8">
        <w:t xml:space="preserve"> for the difference in length</w:t>
      </w:r>
      <w:r w:rsidR="00E57D87" w:rsidRPr="00D304C8">
        <w:t xml:space="preserve"> or to cover longer runs on other buildings</w:t>
      </w:r>
      <w:r w:rsidR="0084787F" w:rsidRPr="00D304C8">
        <w:t>.</w:t>
      </w:r>
    </w:p>
    <w:p w14:paraId="03DDF569" w14:textId="11FBAB7C" w:rsidR="00C61AD2" w:rsidRDefault="00290721" w:rsidP="00C61AD2">
      <w:pPr>
        <w:pStyle w:val="PlainText"/>
      </w:pPr>
      <w:r>
        <w:t xml:space="preserve">The reference of FAR Clause </w:t>
      </w:r>
      <w:r w:rsidR="00C61AD2">
        <w:t xml:space="preserve">52.236-2 was to encourage the contractor to do its due diligence during the site walk to determine which buildings contained utilities and what size they were through field verification. </w:t>
      </w:r>
      <w:r w:rsidR="000616C2">
        <w:t xml:space="preserve"> We highly encourage the contractors to engage privatized utility owners to verify pipe sizes and conditions of their utilities.</w:t>
      </w:r>
      <w:r w:rsidR="00C61AD2">
        <w:t xml:space="preserve"> There are utilities connected to facilities that do not appear on the utility map.  However, these utilities were visible during the site visit and would be expected to be demolished as part of a complete demolition of the facility.  For bidding purposes, the contractor should expect every building to have utilities to demo.</w:t>
      </w:r>
    </w:p>
    <w:p w14:paraId="14680EE5" w14:textId="751C69F3" w:rsidR="00290721" w:rsidRDefault="00290721"/>
    <w:sectPr w:rsidR="0029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21"/>
    <w:rsid w:val="000616C2"/>
    <w:rsid w:val="000E5772"/>
    <w:rsid w:val="00164063"/>
    <w:rsid w:val="001D6D96"/>
    <w:rsid w:val="00290721"/>
    <w:rsid w:val="005A53F2"/>
    <w:rsid w:val="006709F6"/>
    <w:rsid w:val="006D6BC5"/>
    <w:rsid w:val="00716B07"/>
    <w:rsid w:val="0084787F"/>
    <w:rsid w:val="00902201"/>
    <w:rsid w:val="00C148C0"/>
    <w:rsid w:val="00C61AD2"/>
    <w:rsid w:val="00CB42BD"/>
    <w:rsid w:val="00D304C8"/>
    <w:rsid w:val="00DC0B8A"/>
    <w:rsid w:val="00DC2D4C"/>
    <w:rsid w:val="00DF24A7"/>
    <w:rsid w:val="00E57D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755F"/>
  <w15:chartTrackingRefBased/>
  <w15:docId w15:val="{746E8B2A-3F9A-4092-9D6C-41486067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1A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1A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ac4e3eb-747f-43bc-bf10-c1bbb893ecac" xsi:nil="true"/>
    <_ip_UnifiedCompliancePolicyProperties xmlns="http://schemas.microsoft.com/sharepoint/v3" xsi:nil="true"/>
    <lcf76f155ced4ddcb4097134ff3c332f xmlns="7205219d-d1f9-49c4-ba8e-2c2788fcd3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A0839-B9ED-46BF-9FB8-171E601C7D1F}">
  <ds:schemaRefs>
    <ds:schemaRef ds:uri="http://schemas.microsoft.com/sharepoint/v3/contenttype/forms"/>
  </ds:schemaRefs>
</ds:datastoreItem>
</file>

<file path=customXml/itemProps2.xml><?xml version="1.0" encoding="utf-8"?>
<ds:datastoreItem xmlns:ds="http://schemas.openxmlformats.org/officeDocument/2006/customXml" ds:itemID="{4C7913AC-1DC7-449B-87BE-569D7B66422C}">
  <ds:schemaRefs>
    <ds:schemaRef ds:uri="http://schemas.microsoft.com/office/2006/metadata/properties"/>
    <ds:schemaRef ds:uri="http://schemas.microsoft.com/office/infopath/2007/PartnerControls"/>
    <ds:schemaRef ds:uri="http://schemas.microsoft.com/sharepoint/v3"/>
    <ds:schemaRef ds:uri="bac4e3eb-747f-43bc-bf10-c1bbb893ecac"/>
    <ds:schemaRef ds:uri="7205219d-d1f9-49c4-ba8e-2c2788fcd371"/>
  </ds:schemaRefs>
</ds:datastoreItem>
</file>

<file path=customXml/itemProps3.xml><?xml version="1.0" encoding="utf-8"?>
<ds:datastoreItem xmlns:ds="http://schemas.openxmlformats.org/officeDocument/2006/customXml" ds:itemID="{C0C3E2DF-FFA2-4586-A49C-5488F0E5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05219d-d1f9-49c4-ba8e-2c2788fcd371"/>
    <ds:schemaRef ds:uri="bac4e3eb-747f-43bc-bf10-c1bbb893ecac"/>
    <ds:schemaRef ds:uri="24578c2a-ce8d-413a-a8e9-df274d028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T CIV USAF AFMC OL_H/PZIOC</dc:creator>
  <cp:keywords/>
  <dc:description/>
  <cp:lastModifiedBy>IVERSON, MARCELLA C CIV USAF AFMC OL_H/PKXA</cp:lastModifiedBy>
  <cp:revision>7</cp:revision>
  <dcterms:created xsi:type="dcterms:W3CDTF">2023-01-23T16:32:00Z</dcterms:created>
  <dcterms:modified xsi:type="dcterms:W3CDTF">2023-01-23T17:55:00Z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0x010100B86C83B389627F43809845FD574BA80A</vt:lpwstr>
  </property>
  <property fmtid="{D5CDD505-2E9C-101B-9397-08002B2CF9AE}" pid="3" name="MediaServiceImageTags">
    <vt:lpwstr/>
  </property>
</Properties>
</file>