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F264" w14:textId="7DD43AA8" w:rsidR="00740AAE" w:rsidRPr="00B67F88" w:rsidRDefault="00B67F88">
      <w:pPr>
        <w:rPr>
          <w:b/>
          <w:bCs/>
          <w:u w:val="single"/>
        </w:rPr>
      </w:pPr>
      <w:r w:rsidRPr="00B67F88">
        <w:rPr>
          <w:b/>
          <w:bCs/>
          <w:u w:val="single"/>
        </w:rPr>
        <w:t>ROMO 160755 - Replace Undersized Entrance Station at Fall River Entrance, Rocky Mountain National Park</w:t>
      </w:r>
    </w:p>
    <w:p w14:paraId="60C86D21" w14:textId="77777777" w:rsidR="00B67F88" w:rsidRDefault="00B67F88"/>
    <w:p w14:paraId="339D0326" w14:textId="2A9296C3" w:rsidR="00DD6E26" w:rsidRPr="00B54E58" w:rsidRDefault="00DD6E26">
      <w:pPr>
        <w:rPr>
          <w:u w:val="single"/>
        </w:rPr>
      </w:pPr>
      <w:r w:rsidRPr="00B54E58">
        <w:rPr>
          <w:u w:val="single"/>
        </w:rPr>
        <w:t xml:space="preserve">Solicitation </w:t>
      </w:r>
      <w:r w:rsidR="00B54E58">
        <w:rPr>
          <w:u w:val="single"/>
        </w:rPr>
        <w:t>140P20</w:t>
      </w:r>
      <w:r w:rsidR="00740AAE">
        <w:rPr>
          <w:u w:val="single"/>
        </w:rPr>
        <w:t>22R00</w:t>
      </w:r>
      <w:r w:rsidR="001071EA">
        <w:rPr>
          <w:u w:val="single"/>
        </w:rPr>
        <w:t>05</w:t>
      </w:r>
      <w:r w:rsidR="00B54E58">
        <w:rPr>
          <w:u w:val="single"/>
        </w:rPr>
        <w:t xml:space="preserve"> - </w:t>
      </w:r>
      <w:r w:rsidRPr="00B54E58">
        <w:rPr>
          <w:u w:val="single"/>
        </w:rPr>
        <w:t>Questions and Answers</w:t>
      </w:r>
    </w:p>
    <w:p w14:paraId="298E94EF" w14:textId="77777777" w:rsidR="00B54E58" w:rsidRDefault="00B54E58"/>
    <w:p w14:paraId="5DF45D47" w14:textId="51B2C1AF" w:rsidR="00B54E58" w:rsidRDefault="00537508">
      <w:r>
        <w:t>Amendment 02 Question</w:t>
      </w:r>
      <w:r w:rsidR="00D2169B">
        <w:t>s, issued 4/15/22</w:t>
      </w:r>
    </w:p>
    <w:p w14:paraId="02AB5F70" w14:textId="77777777" w:rsidR="00DD6E26" w:rsidRDefault="00DD6E26"/>
    <w:p w14:paraId="734F5054" w14:textId="77777777" w:rsidR="00B40E27" w:rsidRDefault="00B40E27" w:rsidP="00B40E27">
      <w:pPr>
        <w:pStyle w:val="ListParagraph"/>
        <w:numPr>
          <w:ilvl w:val="0"/>
          <w:numId w:val="1"/>
        </w:numPr>
      </w:pPr>
      <w:r>
        <w:t xml:space="preserve">QUESTION: </w:t>
      </w:r>
      <w:r w:rsidR="00744FA7">
        <w:t>T</w:t>
      </w:r>
      <w:r w:rsidR="00243923">
        <w:t>h</w:t>
      </w:r>
      <w:r w:rsidR="00744FA7">
        <w:t>e</w:t>
      </w:r>
      <w:r w:rsidR="00744FA7" w:rsidRPr="00744FA7">
        <w:t xml:space="preserve"> </w:t>
      </w:r>
      <w:r w:rsidR="00744FA7">
        <w:t xml:space="preserve">contract price schedule included in the PDF Package only shows Bid Options 1-9.  Spec Section 01 11 00 has 2 additional bid options, numbers 10 and 11.  Option 10 is the culvert under Fall River Road with </w:t>
      </w:r>
      <w:proofErr w:type="spellStart"/>
      <w:r w:rsidR="00744FA7">
        <w:t>boardformed</w:t>
      </w:r>
      <w:proofErr w:type="spellEnd"/>
      <w:r w:rsidR="00744FA7">
        <w:t xml:space="preserve"> concrete headwalls.  Option 11 is for the headwall on option 10 to have a stone veneer finish in lieu of the </w:t>
      </w:r>
      <w:proofErr w:type="spellStart"/>
      <w:r w:rsidR="00744FA7">
        <w:t>boardformed</w:t>
      </w:r>
      <w:proofErr w:type="spellEnd"/>
      <w:r w:rsidR="00744FA7">
        <w:t xml:space="preserve"> concrete.</w:t>
      </w:r>
      <w:r w:rsidR="00243923">
        <w:t xml:space="preserve"> </w:t>
      </w:r>
      <w:r w:rsidR="004A53EB">
        <w:t>It appears that CLIN item 4 is for the culvert.  Should bid option 10 be part of the base option?</w:t>
      </w:r>
      <w:r w:rsidR="002B75C9">
        <w:t xml:space="preserve"> What about option 11, how and where should this be priced, or should it be disregarded completely, and the stone veneer headwall should be part of the CLIN base 4?  Please clarify the price schedule and spec section 01 11 00 to the CLIN items</w:t>
      </w:r>
      <w:r w:rsidR="00FC7B12">
        <w:t>.</w:t>
      </w:r>
    </w:p>
    <w:p w14:paraId="0572A503" w14:textId="77777777" w:rsidR="00B40E27" w:rsidRDefault="00B40E27" w:rsidP="00B40E27">
      <w:pPr>
        <w:pStyle w:val="ListParagraph"/>
      </w:pPr>
    </w:p>
    <w:p w14:paraId="535D85E1" w14:textId="44C99C01" w:rsidR="00DD6E26" w:rsidRPr="00B40E27" w:rsidRDefault="00DD6E26" w:rsidP="00B40E27">
      <w:pPr>
        <w:pStyle w:val="ListParagraph"/>
      </w:pPr>
      <w:r w:rsidRPr="00B40E27">
        <w:rPr>
          <w:bCs/>
          <w:color w:val="FF0000"/>
        </w:rPr>
        <w:t xml:space="preserve">Answer: </w:t>
      </w:r>
      <w:r w:rsidR="00F74627" w:rsidRPr="00B40E27">
        <w:rPr>
          <w:bCs/>
          <w:color w:val="FF0000"/>
        </w:rPr>
        <w:t>Contract Price</w:t>
      </w:r>
      <w:r w:rsidR="00200197" w:rsidRPr="00B40E27">
        <w:rPr>
          <w:bCs/>
          <w:color w:val="FF0000"/>
        </w:rPr>
        <w:t xml:space="preserve"> schedule has been updated</w:t>
      </w:r>
    </w:p>
    <w:p w14:paraId="45E5F6E0" w14:textId="77777777" w:rsidR="00DD6E26" w:rsidRDefault="00DD6E26" w:rsidP="00DD6E26">
      <w:pPr>
        <w:pStyle w:val="ListParagraph"/>
      </w:pPr>
    </w:p>
    <w:p w14:paraId="223CBA61" w14:textId="0B0129A9" w:rsidR="00DD6E26" w:rsidRPr="00823D29" w:rsidRDefault="00B40E27" w:rsidP="00DD6E26">
      <w:pPr>
        <w:pStyle w:val="ListParagraph"/>
        <w:numPr>
          <w:ilvl w:val="0"/>
          <w:numId w:val="1"/>
        </w:numPr>
      </w:pPr>
      <w:bookmarkStart w:id="0" w:name="_Hlk16584281"/>
      <w:r>
        <w:rPr>
          <w:color w:val="000000"/>
        </w:rPr>
        <w:t xml:space="preserve">QUESTION: </w:t>
      </w:r>
      <w:r w:rsidR="006B3A79" w:rsidRPr="00823D29">
        <w:rPr>
          <w:color w:val="000000"/>
        </w:rPr>
        <w:t xml:space="preserve">Will the </w:t>
      </w:r>
      <w:r w:rsidR="007C2CB8">
        <w:rPr>
          <w:color w:val="000000"/>
        </w:rPr>
        <w:t xml:space="preserve">COVID </w:t>
      </w:r>
      <w:r w:rsidR="006B3A79" w:rsidRPr="00823D29">
        <w:rPr>
          <w:color w:val="000000"/>
        </w:rPr>
        <w:t>restrictions be enforced?</w:t>
      </w:r>
    </w:p>
    <w:p w14:paraId="371CA93C" w14:textId="77777777" w:rsidR="00B40E27" w:rsidRDefault="00B40E27" w:rsidP="00B40E27">
      <w:pPr>
        <w:ind w:firstLine="720"/>
        <w:rPr>
          <w:bCs/>
          <w:color w:val="FF0000"/>
        </w:rPr>
      </w:pPr>
    </w:p>
    <w:p w14:paraId="0EC6EE43" w14:textId="4E2D337A" w:rsidR="00DD6E26" w:rsidRPr="00B40E27" w:rsidRDefault="00DD6E26" w:rsidP="00B40E27">
      <w:pPr>
        <w:ind w:firstLine="720"/>
        <w:rPr>
          <w:bCs/>
          <w:color w:val="FF0000"/>
        </w:rPr>
      </w:pPr>
      <w:r w:rsidRPr="00B40E27">
        <w:rPr>
          <w:bCs/>
          <w:color w:val="FF0000"/>
        </w:rPr>
        <w:t xml:space="preserve">Answer: </w:t>
      </w:r>
      <w:r w:rsidR="007E20F1" w:rsidRPr="00B40E27">
        <w:rPr>
          <w:rStyle w:val="CommentReference"/>
          <w:bCs/>
          <w:color w:val="FF0000"/>
        </w:rPr>
        <w:t xml:space="preserve"> </w:t>
      </w:r>
      <w:r w:rsidR="003102B9" w:rsidRPr="00B40E27">
        <w:rPr>
          <w:bCs/>
          <w:color w:val="FF0000"/>
        </w:rPr>
        <w:t>Offerors shall adhere to the requirements of the clauses in the solicitation.</w:t>
      </w:r>
    </w:p>
    <w:bookmarkEnd w:id="0"/>
    <w:p w14:paraId="7520C6EA" w14:textId="77777777" w:rsidR="00B54E58" w:rsidRDefault="00B54E58" w:rsidP="00B54E58">
      <w:pPr>
        <w:pStyle w:val="ListParagraph"/>
      </w:pPr>
    </w:p>
    <w:p w14:paraId="057BFFF7" w14:textId="559E9E61" w:rsidR="00B54E58" w:rsidRDefault="00EC05DF" w:rsidP="00B54E58">
      <w:pPr>
        <w:pStyle w:val="ListParagraph"/>
        <w:numPr>
          <w:ilvl w:val="0"/>
          <w:numId w:val="1"/>
        </w:numPr>
      </w:pPr>
      <w:r>
        <w:rPr>
          <w:rFonts w:ascii="Arial" w:eastAsia="Times New Roman" w:hAnsi="Arial" w:cs="Arial"/>
          <w:color w:val="000000"/>
          <w:sz w:val="20"/>
          <w:szCs w:val="20"/>
        </w:rPr>
        <w:t xml:space="preserve">QUESTION: </w:t>
      </w:r>
      <w:r w:rsidR="00D37332">
        <w:rPr>
          <w:rFonts w:ascii="Arial" w:eastAsia="Times New Roman" w:hAnsi="Arial" w:cs="Arial"/>
          <w:color w:val="000000"/>
          <w:sz w:val="20"/>
          <w:szCs w:val="20"/>
        </w:rPr>
        <w:t>Page 48 of 54, Subfactor 4 – Past Performance states that we can submit PPIRS in lieu of the questionnaire. Can we also submit questionnaires that our points of contact previously completed for other proposals rather than asking them to complete another one?</w:t>
      </w:r>
    </w:p>
    <w:p w14:paraId="5162ECC8" w14:textId="77777777" w:rsidR="00B40E27" w:rsidRDefault="00B40E27" w:rsidP="00B40E27">
      <w:pPr>
        <w:ind w:left="720"/>
        <w:rPr>
          <w:bCs/>
          <w:color w:val="FF0000"/>
        </w:rPr>
      </w:pPr>
    </w:p>
    <w:p w14:paraId="01174B13" w14:textId="26BA3A7F" w:rsidR="005E1D02" w:rsidRPr="00C87C0F" w:rsidRDefault="005E1D02" w:rsidP="00B40E27">
      <w:pPr>
        <w:ind w:left="720"/>
        <w:rPr>
          <w:bCs/>
          <w:color w:val="FF0000"/>
        </w:rPr>
      </w:pPr>
      <w:r w:rsidRPr="00C87C0F">
        <w:rPr>
          <w:bCs/>
          <w:color w:val="FF0000"/>
        </w:rPr>
        <w:t xml:space="preserve">Answer: </w:t>
      </w:r>
      <w:r w:rsidR="0054273D" w:rsidRPr="00C87C0F">
        <w:rPr>
          <w:rFonts w:eastAsia="Times New Roman"/>
          <w:bCs/>
          <w:color w:val="FF0000"/>
        </w:rPr>
        <w:t>That is acceptable.</w:t>
      </w:r>
    </w:p>
    <w:p w14:paraId="75A7CF0C" w14:textId="77777777" w:rsidR="005E1D02" w:rsidRDefault="005E1D02" w:rsidP="005E1D02">
      <w:pPr>
        <w:ind w:left="360"/>
      </w:pPr>
    </w:p>
    <w:p w14:paraId="41BEF393" w14:textId="40D38498" w:rsidR="005E1D02" w:rsidRDefault="00EC05DF" w:rsidP="005E1D02">
      <w:pPr>
        <w:pStyle w:val="ListParagraph"/>
        <w:numPr>
          <w:ilvl w:val="0"/>
          <w:numId w:val="1"/>
        </w:numPr>
      </w:pPr>
      <w:r>
        <w:rPr>
          <w:rFonts w:ascii="Arial" w:eastAsia="Times New Roman" w:hAnsi="Arial" w:cs="Arial"/>
          <w:color w:val="000000"/>
          <w:sz w:val="20"/>
          <w:szCs w:val="20"/>
        </w:rPr>
        <w:t xml:space="preserve">QUESTION: </w:t>
      </w:r>
      <w:r w:rsidR="00BB48B7">
        <w:rPr>
          <w:rFonts w:ascii="Arial" w:eastAsia="Times New Roman" w:hAnsi="Arial" w:cs="Arial"/>
          <w:color w:val="000000"/>
          <w:sz w:val="20"/>
          <w:szCs w:val="20"/>
        </w:rPr>
        <w:t>Page 50 of 54 included the Subcontracting Percentage Worksheet. Do we need to complete this if we are a small business?</w:t>
      </w:r>
    </w:p>
    <w:p w14:paraId="4A5C1E68" w14:textId="77777777" w:rsidR="00EC05DF" w:rsidRDefault="00EC05DF" w:rsidP="00EC05DF">
      <w:pPr>
        <w:ind w:left="720"/>
        <w:rPr>
          <w:b/>
          <w:color w:val="FF0000"/>
        </w:rPr>
      </w:pPr>
    </w:p>
    <w:p w14:paraId="09A3E263" w14:textId="0D928DF1" w:rsidR="005E1D02" w:rsidRDefault="005E1D02" w:rsidP="00EC05DF">
      <w:pPr>
        <w:ind w:left="720"/>
        <w:rPr>
          <w:rFonts w:eastAsia="Times New Roman"/>
        </w:rPr>
      </w:pPr>
      <w:r w:rsidRPr="00C87C0F">
        <w:rPr>
          <w:b/>
          <w:color w:val="FF0000"/>
        </w:rPr>
        <w:t xml:space="preserve">Answer: </w:t>
      </w:r>
      <w:r w:rsidR="00215934" w:rsidRPr="00C87C0F">
        <w:rPr>
          <w:rFonts w:eastAsia="Times New Roman"/>
          <w:color w:val="FF0000"/>
        </w:rPr>
        <w:t>The “Subcontracting Percentage Worksheet” is the same as the “Report on Limitations on Subcontracting”. This report is required for small business, 8(a) or other socio-economic set-aside service contracts (including construction) priced at or above $150,000.</w:t>
      </w:r>
    </w:p>
    <w:p w14:paraId="56BA269B" w14:textId="77777777" w:rsidR="00E06657" w:rsidRPr="002718E1" w:rsidRDefault="00E06657" w:rsidP="00752A49">
      <w:pPr>
        <w:ind w:left="720"/>
      </w:pPr>
    </w:p>
    <w:p w14:paraId="51FE2229" w14:textId="4864AABA" w:rsidR="002718E1" w:rsidRPr="002718E1" w:rsidRDefault="007C0310" w:rsidP="002718E1">
      <w:pPr>
        <w:pStyle w:val="ListParagraph"/>
        <w:numPr>
          <w:ilvl w:val="0"/>
          <w:numId w:val="1"/>
        </w:numPr>
      </w:pPr>
      <w:r>
        <w:t xml:space="preserve">QUESTION: </w:t>
      </w:r>
      <w:r w:rsidR="002718E1" w:rsidRPr="002718E1">
        <w:t xml:space="preserve">The SF 1442, #13 states, “a. Sealed offers in original and 1 </w:t>
      </w:r>
      <w:proofErr w:type="gramStart"/>
      <w:r w:rsidR="002718E1" w:rsidRPr="002718E1">
        <w:t>copies</w:t>
      </w:r>
      <w:proofErr w:type="gramEnd"/>
      <w:r w:rsidR="002718E1" w:rsidRPr="002718E1">
        <w:t xml:space="preserve"> to perform the work required are due at the place specified in Item 8 by 1500 (hour) local time 05/02/2022 (date).  In addition, FAR 15.208(b)(1)(i) states, “Any proposal, modification, or revision, that is received at the designated Government office after the exact time specified for receipt of proposals is "late" and will not be considered unless it is received before award is made, the contracting officer determines that accepting the late proposal would not unduly delay the acquisition; and (i) If it was transmitted through an electronic commerce method authorized by the solicitation, it was received at the initial point of entry to the Government infrastructure not later than 5:00 p.m. one working day prior to the date specified for receipt of proposals.”</w:t>
      </w:r>
    </w:p>
    <w:p w14:paraId="2359F3F5" w14:textId="14A52E2A" w:rsidR="002718E1" w:rsidRDefault="002718E1" w:rsidP="007C0310">
      <w:pPr>
        <w:pStyle w:val="ListParagraph"/>
      </w:pPr>
      <w:r w:rsidRPr="002718E1">
        <w:t>Since 5/2/2022 is on a Monday, is one working day considered 4/29/2022?  If so, will the Government please consider moving the proposal due date to 5/3/2022, or another date that occurs on a Tuesday-Friday, so offerors can maximize proposal preparation time?  If one working day is on 5/1/22, will someone be available to confirm receipt of emails with the offeror’s proposal?</w:t>
      </w:r>
    </w:p>
    <w:p w14:paraId="7D319B83" w14:textId="77777777" w:rsidR="00913BFC" w:rsidRDefault="00913BFC" w:rsidP="007C0310">
      <w:pPr>
        <w:pStyle w:val="ListParagraph"/>
      </w:pPr>
    </w:p>
    <w:p w14:paraId="3F085BBE" w14:textId="77777777" w:rsidR="003340F7" w:rsidRDefault="00913BFC" w:rsidP="00834A2E">
      <w:pPr>
        <w:pStyle w:val="ListParagraph"/>
        <w:rPr>
          <w:color w:val="FF0000"/>
        </w:rPr>
      </w:pPr>
      <w:r w:rsidRPr="00EC05DF">
        <w:rPr>
          <w:color w:val="FF0000"/>
        </w:rPr>
        <w:lastRenderedPageBreak/>
        <w:t xml:space="preserve">ANSWER: </w:t>
      </w:r>
      <w:r w:rsidR="00D06B4B" w:rsidRPr="00EC05DF">
        <w:rPr>
          <w:color w:val="FF0000"/>
        </w:rPr>
        <w:t>Proposals shall be submitted via email. Proposals submitted via any means other than email shall not be</w:t>
      </w:r>
      <w:r w:rsidR="00D06B4B" w:rsidRPr="00EC05DF">
        <w:rPr>
          <w:color w:val="FF0000"/>
        </w:rPr>
        <w:t xml:space="preserve"> </w:t>
      </w:r>
      <w:r w:rsidR="00D06B4B" w:rsidRPr="00EC05DF">
        <w:rPr>
          <w:color w:val="FF0000"/>
        </w:rPr>
        <w:t>accepted.</w:t>
      </w:r>
      <w:r w:rsidR="00834A2E" w:rsidRPr="00EC05DF">
        <w:rPr>
          <w:color w:val="FF0000"/>
        </w:rPr>
        <w:t xml:space="preserve"> </w:t>
      </w:r>
      <w:r w:rsidR="003340F7">
        <w:rPr>
          <w:color w:val="FF0000"/>
        </w:rPr>
        <w:t xml:space="preserve">NO HARD COPIES. </w:t>
      </w:r>
    </w:p>
    <w:p w14:paraId="6187969E" w14:textId="22C37265" w:rsidR="00D06B4B" w:rsidRPr="00EC05DF" w:rsidRDefault="00D06B4B" w:rsidP="00834A2E">
      <w:pPr>
        <w:pStyle w:val="ListParagraph"/>
        <w:rPr>
          <w:color w:val="FF0000"/>
        </w:rPr>
      </w:pPr>
      <w:r w:rsidRPr="00EC05DF">
        <w:rPr>
          <w:color w:val="FF0000"/>
        </w:rPr>
        <w:t xml:space="preserve">Proposals shall be sent to </w:t>
      </w:r>
      <w:proofErr w:type="gramStart"/>
      <w:r w:rsidRPr="00EC05DF">
        <w:rPr>
          <w:color w:val="FF0000"/>
        </w:rPr>
        <w:t>all of</w:t>
      </w:r>
      <w:proofErr w:type="gramEnd"/>
      <w:r w:rsidRPr="00EC05DF">
        <w:rPr>
          <w:color w:val="FF0000"/>
        </w:rPr>
        <w:t xml:space="preserve"> the following:</w:t>
      </w:r>
    </w:p>
    <w:p w14:paraId="29AA108E" w14:textId="77777777" w:rsidR="00D06B4B" w:rsidRPr="00EC05DF" w:rsidRDefault="00D06B4B" w:rsidP="00834A2E">
      <w:pPr>
        <w:pStyle w:val="ListParagraph"/>
        <w:ind w:left="1440"/>
        <w:rPr>
          <w:color w:val="FF0000"/>
        </w:rPr>
      </w:pPr>
      <w:r w:rsidRPr="00EC05DF">
        <w:rPr>
          <w:color w:val="FF0000"/>
        </w:rPr>
        <w:t>a. Contracting Officer, timothy_burger@nps.gov</w:t>
      </w:r>
    </w:p>
    <w:p w14:paraId="7C49D34D" w14:textId="77777777" w:rsidR="00D06B4B" w:rsidRPr="00EC05DF" w:rsidRDefault="00D06B4B" w:rsidP="00834A2E">
      <w:pPr>
        <w:pStyle w:val="ListParagraph"/>
        <w:ind w:left="1440"/>
        <w:rPr>
          <w:color w:val="FF0000"/>
        </w:rPr>
      </w:pPr>
      <w:r w:rsidRPr="00EC05DF">
        <w:rPr>
          <w:color w:val="FF0000"/>
        </w:rPr>
        <w:t>b. Contract Specialist, bruce_beck@nps.gov</w:t>
      </w:r>
    </w:p>
    <w:p w14:paraId="373C2842" w14:textId="77777777" w:rsidR="00D06B4B" w:rsidRPr="00EC05DF" w:rsidRDefault="00D06B4B" w:rsidP="00834A2E">
      <w:pPr>
        <w:pStyle w:val="ListParagraph"/>
        <w:ind w:left="1440"/>
        <w:rPr>
          <w:color w:val="FF0000"/>
        </w:rPr>
      </w:pPr>
      <w:r w:rsidRPr="00EC05DF">
        <w:rPr>
          <w:color w:val="FF0000"/>
        </w:rPr>
        <w:t>c. CS_DSC_Proposal_Submission@nps.gov</w:t>
      </w:r>
    </w:p>
    <w:p w14:paraId="733D2937" w14:textId="000717AD" w:rsidR="00D06B4B" w:rsidRPr="00EC05DF" w:rsidRDefault="00D06B4B" w:rsidP="00005C96">
      <w:pPr>
        <w:pStyle w:val="ListParagraph"/>
        <w:rPr>
          <w:color w:val="FF0000"/>
        </w:rPr>
      </w:pPr>
      <w:r w:rsidRPr="00EC05DF">
        <w:rPr>
          <w:color w:val="FF0000"/>
        </w:rPr>
        <w:t>Title subject line for all proposal submissions shall contain the solicitation number, Park-PMIS, and number of</w:t>
      </w:r>
      <w:r w:rsidR="00005C96" w:rsidRPr="00EC05DF">
        <w:rPr>
          <w:color w:val="FF0000"/>
        </w:rPr>
        <w:t xml:space="preserve"> </w:t>
      </w:r>
      <w:r w:rsidRPr="00EC05DF">
        <w:rPr>
          <w:color w:val="FF0000"/>
        </w:rPr>
        <w:t>total emails, per the following example:</w:t>
      </w:r>
    </w:p>
    <w:p w14:paraId="0C63115A" w14:textId="19408E99" w:rsidR="00D06B4B" w:rsidRPr="00EC05DF" w:rsidRDefault="00D06B4B" w:rsidP="00005C96">
      <w:pPr>
        <w:pStyle w:val="ListParagraph"/>
        <w:ind w:left="1440"/>
        <w:rPr>
          <w:color w:val="FF0000"/>
        </w:rPr>
      </w:pPr>
      <w:r w:rsidRPr="00EC05DF">
        <w:rPr>
          <w:color w:val="FF0000"/>
        </w:rPr>
        <w:t>Sub</w:t>
      </w:r>
      <w:r w:rsidR="00005C96" w:rsidRPr="00EC05DF">
        <w:rPr>
          <w:color w:val="FF0000"/>
        </w:rPr>
        <w:t xml:space="preserve">j: </w:t>
      </w:r>
      <w:r w:rsidRPr="00EC05DF">
        <w:rPr>
          <w:color w:val="FF0000"/>
        </w:rPr>
        <w:t>140P2022R0005 ROMO 160755, email 1 of 3</w:t>
      </w:r>
    </w:p>
    <w:p w14:paraId="18AA7D27" w14:textId="55A44B0F" w:rsidR="00D06B4B" w:rsidRPr="00EC05DF" w:rsidRDefault="00D06B4B" w:rsidP="00D34DAA">
      <w:pPr>
        <w:pStyle w:val="ListParagraph"/>
        <w:rPr>
          <w:color w:val="FF0000"/>
        </w:rPr>
      </w:pPr>
      <w:r w:rsidRPr="00EC05DF">
        <w:rPr>
          <w:color w:val="FF0000"/>
        </w:rPr>
        <w:t>Submit proposals in separate VOLUMES (I and II) in the FORMATS specified, containing CONTENTS</w:t>
      </w:r>
      <w:r w:rsidR="00D34DAA" w:rsidRPr="00EC05DF">
        <w:rPr>
          <w:color w:val="FF0000"/>
        </w:rPr>
        <w:t xml:space="preserve"> </w:t>
      </w:r>
      <w:r w:rsidRPr="00EC05DF">
        <w:rPr>
          <w:color w:val="FF0000"/>
        </w:rPr>
        <w:t>required. Each volume shall be submitted in separate email attachments.</w:t>
      </w:r>
      <w:r w:rsidR="00D34DAA" w:rsidRPr="00EC05DF">
        <w:rPr>
          <w:color w:val="FF0000"/>
        </w:rPr>
        <w:t xml:space="preserve"> </w:t>
      </w:r>
      <w:r w:rsidRPr="00EC05DF">
        <w:rPr>
          <w:color w:val="FF0000"/>
        </w:rPr>
        <w:t>Size limits:</w:t>
      </w:r>
    </w:p>
    <w:p w14:paraId="5F900773" w14:textId="77777777" w:rsidR="00D06B4B" w:rsidRPr="00EC05DF" w:rsidRDefault="00D06B4B" w:rsidP="00D34DAA">
      <w:pPr>
        <w:pStyle w:val="ListParagraph"/>
        <w:ind w:left="1440"/>
        <w:rPr>
          <w:color w:val="FF0000"/>
        </w:rPr>
      </w:pPr>
      <w:r w:rsidRPr="00EC05DF">
        <w:rPr>
          <w:color w:val="FF0000"/>
        </w:rPr>
        <w:t>a. Individual email attachments shall be no larger than 38 MB.</w:t>
      </w:r>
    </w:p>
    <w:p w14:paraId="337AAF27" w14:textId="77777777" w:rsidR="00D06B4B" w:rsidRPr="00EC05DF" w:rsidRDefault="00D06B4B" w:rsidP="00D34DAA">
      <w:pPr>
        <w:pStyle w:val="ListParagraph"/>
        <w:ind w:left="1440"/>
        <w:rPr>
          <w:color w:val="FF0000"/>
        </w:rPr>
      </w:pPr>
      <w:r w:rsidRPr="00EC05DF">
        <w:rPr>
          <w:color w:val="FF0000"/>
        </w:rPr>
        <w:t>b. Each email shall be no larger than 100 MB</w:t>
      </w:r>
    </w:p>
    <w:p w14:paraId="5B876D5C" w14:textId="1F959D2F" w:rsidR="00913BFC" w:rsidRPr="00EC05DF" w:rsidRDefault="00D06B4B" w:rsidP="00D06B4B">
      <w:pPr>
        <w:pStyle w:val="ListParagraph"/>
        <w:rPr>
          <w:color w:val="FF0000"/>
        </w:rPr>
      </w:pPr>
      <w:r w:rsidRPr="00EC05DF">
        <w:rPr>
          <w:color w:val="FF0000"/>
        </w:rPr>
        <w:t>Offerors shall verify receipt of proposals.</w:t>
      </w:r>
    </w:p>
    <w:p w14:paraId="4658C192" w14:textId="3468FADC" w:rsidR="000D2649" w:rsidRPr="00EC05DF" w:rsidRDefault="000D2649" w:rsidP="00D06B4B">
      <w:pPr>
        <w:pStyle w:val="ListParagraph"/>
        <w:rPr>
          <w:color w:val="FF0000"/>
        </w:rPr>
      </w:pPr>
      <w:r w:rsidRPr="00EC05DF">
        <w:rPr>
          <w:color w:val="FF0000"/>
        </w:rPr>
        <w:t xml:space="preserve">Due date for proposals remains </w:t>
      </w:r>
      <w:r w:rsidR="00EC05DF" w:rsidRPr="00EC05DF">
        <w:rPr>
          <w:color w:val="FF0000"/>
        </w:rPr>
        <w:t>Monday, 5/2/22 at 1500 MT. Emailed proposals need to be received by this time.</w:t>
      </w:r>
    </w:p>
    <w:p w14:paraId="16C6055B" w14:textId="77777777" w:rsidR="00913BFC" w:rsidRDefault="00913BFC" w:rsidP="007C0310">
      <w:pPr>
        <w:pStyle w:val="ListParagraph"/>
      </w:pPr>
    </w:p>
    <w:p w14:paraId="2BCC76FE" w14:textId="77777777" w:rsidR="00913BFC" w:rsidRPr="002718E1" w:rsidRDefault="00913BFC" w:rsidP="007C0310">
      <w:pPr>
        <w:pStyle w:val="ListParagraph"/>
      </w:pPr>
    </w:p>
    <w:p w14:paraId="6B0C3960" w14:textId="2CF1B943" w:rsidR="002718E1" w:rsidRPr="002718E1" w:rsidRDefault="00303A6A" w:rsidP="003340F7">
      <w:pPr>
        <w:pStyle w:val="ListParagraph"/>
        <w:numPr>
          <w:ilvl w:val="0"/>
          <w:numId w:val="1"/>
        </w:numPr>
      </w:pPr>
      <w:r>
        <w:t xml:space="preserve">Question: </w:t>
      </w:r>
      <w:r w:rsidR="002718E1" w:rsidRPr="002718E1">
        <w:t xml:space="preserve"> The SF 1442, #13 states, “a. Sealed offers in original and 1 </w:t>
      </w:r>
      <w:proofErr w:type="gramStart"/>
      <w:r w:rsidR="002718E1" w:rsidRPr="002718E1">
        <w:t>copies</w:t>
      </w:r>
      <w:proofErr w:type="gramEnd"/>
      <w:r w:rsidR="002718E1" w:rsidRPr="002718E1">
        <w:t xml:space="preserve"> to perform the work required are due at the place specified in Item 8 by 1500 (hour) local time 05/02/2022 (date). The language in the SF 1442 currently implies offerors should submittal the proposal via hardcopy (original and 1 copy) in a sealed packaged.  On RFP page 45 of 54, Section L.D, Submission Requirements - L.D.1 says, “Proposals shall be submitted via email”.</w:t>
      </w:r>
      <w:r w:rsidR="003340F7">
        <w:t xml:space="preserve"> </w:t>
      </w:r>
      <w:r w:rsidR="002718E1" w:rsidRPr="002718E1">
        <w:t xml:space="preserve">On RFP page 46 of 54, Section L.E, Volume I, Technical Proposal – Format, Organization, Contents - L.E.1 </w:t>
      </w:r>
      <w:proofErr w:type="gramStart"/>
      <w:r w:rsidR="002718E1" w:rsidRPr="002718E1">
        <w:t>states</w:t>
      </w:r>
      <w:proofErr w:type="gramEnd"/>
      <w:r w:rsidR="002718E1" w:rsidRPr="002718E1">
        <w:t>, “Submit (1) one electronic copy. No hard copies shall be submitted.”</w:t>
      </w:r>
      <w:r w:rsidR="003340F7">
        <w:t xml:space="preserve"> </w:t>
      </w:r>
      <w:r w:rsidR="002718E1" w:rsidRPr="002718E1">
        <w:t xml:space="preserve">On RFP page 49 of 54, Section </w:t>
      </w:r>
      <w:proofErr w:type="gramStart"/>
      <w:r w:rsidR="002718E1" w:rsidRPr="002718E1">
        <w:t>L,F</w:t>
      </w:r>
      <w:proofErr w:type="gramEnd"/>
      <w:r w:rsidR="002718E1" w:rsidRPr="002718E1">
        <w:t xml:space="preserve">, Volume II, Business And Price Proposal - L.F.1 states, “Submit (1) one electronic copy. No hard copies shall be submitted.”            </w:t>
      </w:r>
    </w:p>
    <w:p w14:paraId="1A8B753F" w14:textId="473D83D6" w:rsidR="002718E1" w:rsidRDefault="002718E1" w:rsidP="0003069C">
      <w:pPr>
        <w:pStyle w:val="ListParagraph"/>
      </w:pPr>
      <w:r w:rsidRPr="002718E1">
        <w:t>Will the Government please modify the SF 1442 to align with the RFP, allowing for an electronic submittal via email?</w:t>
      </w:r>
    </w:p>
    <w:p w14:paraId="3CFD0CEB" w14:textId="77777777" w:rsidR="0003069C" w:rsidRDefault="0003069C" w:rsidP="0003069C">
      <w:pPr>
        <w:pStyle w:val="ListParagraph"/>
      </w:pPr>
    </w:p>
    <w:p w14:paraId="485BEE1D" w14:textId="590690E5" w:rsidR="0003069C" w:rsidRDefault="0003069C" w:rsidP="0003069C">
      <w:pPr>
        <w:pStyle w:val="ListParagraph"/>
        <w:rPr>
          <w:color w:val="FF0000"/>
        </w:rPr>
      </w:pPr>
      <w:r w:rsidRPr="0003069C">
        <w:rPr>
          <w:color w:val="FF0000"/>
        </w:rPr>
        <w:t>ANSWER: See above Answer #5</w:t>
      </w:r>
    </w:p>
    <w:p w14:paraId="276CA06F" w14:textId="77777777" w:rsidR="00F74AD1" w:rsidRPr="0003069C" w:rsidRDefault="00F74AD1" w:rsidP="0003069C">
      <w:pPr>
        <w:pStyle w:val="ListParagraph"/>
        <w:rPr>
          <w:color w:val="FF0000"/>
        </w:rPr>
      </w:pPr>
    </w:p>
    <w:p w14:paraId="52D69889" w14:textId="2FB735D9" w:rsidR="002718E1" w:rsidRPr="002718E1" w:rsidRDefault="00F74AD1" w:rsidP="00F87DB4">
      <w:pPr>
        <w:pStyle w:val="ListParagraph"/>
        <w:numPr>
          <w:ilvl w:val="0"/>
          <w:numId w:val="1"/>
        </w:numPr>
      </w:pPr>
      <w:r>
        <w:t xml:space="preserve">QUESTION: </w:t>
      </w:r>
      <w:r w:rsidR="002718E1" w:rsidRPr="002718E1">
        <w:t xml:space="preserve">On RFP page 49 of 54, Section L.E, Volume I, Technical Proposal – Other Submittals requires Offerors complete and submit the attached “Proposed Equals” form, and complete and submit the attached "Hazardous Materials Identification Listing" form. </w:t>
      </w:r>
    </w:p>
    <w:p w14:paraId="4B9944C2" w14:textId="77777777" w:rsidR="002718E1" w:rsidRPr="002718E1" w:rsidRDefault="002718E1" w:rsidP="00F74AD1">
      <w:pPr>
        <w:pStyle w:val="ListParagraph"/>
      </w:pPr>
      <w:r w:rsidRPr="002718E1">
        <w:t>The “Proposed Equals” and "Hazardous Materials Identification Listing" forms do not appear to be included with the RFP documents released on 3/31/22. In addition, these forms are typically completed post award.</w:t>
      </w:r>
    </w:p>
    <w:p w14:paraId="6FFA5FB3" w14:textId="4F3DE25B" w:rsidR="002718E1" w:rsidRDefault="002718E1" w:rsidP="00E55B4C">
      <w:pPr>
        <w:pStyle w:val="ListParagraph"/>
      </w:pPr>
      <w:r w:rsidRPr="002718E1">
        <w:t>Will the Government please consider removing both forms as a requirement for proposal submittal?</w:t>
      </w:r>
    </w:p>
    <w:p w14:paraId="3B90552B" w14:textId="77777777" w:rsidR="00752812" w:rsidRDefault="00752812" w:rsidP="00E55B4C">
      <w:pPr>
        <w:pStyle w:val="ListParagraph"/>
      </w:pPr>
    </w:p>
    <w:p w14:paraId="0D2B32F9" w14:textId="1E4567D4" w:rsidR="00752812" w:rsidRDefault="00752812" w:rsidP="00E55B4C">
      <w:pPr>
        <w:pStyle w:val="ListParagraph"/>
        <w:rPr>
          <w:color w:val="FF0000"/>
        </w:rPr>
      </w:pPr>
      <w:r w:rsidRPr="00572D85">
        <w:rPr>
          <w:color w:val="FF0000"/>
        </w:rPr>
        <w:t>ANSWER: The Proposed Equals form and Hazardous Materials</w:t>
      </w:r>
      <w:r w:rsidR="00572D85" w:rsidRPr="00572D85">
        <w:rPr>
          <w:color w:val="FF0000"/>
        </w:rPr>
        <w:t xml:space="preserve"> Identification Listing are removed from the requirements for proposal submittal.</w:t>
      </w:r>
    </w:p>
    <w:p w14:paraId="0591EE4B" w14:textId="77777777" w:rsidR="00572D85" w:rsidRPr="00572D85" w:rsidRDefault="00572D85" w:rsidP="00E55B4C">
      <w:pPr>
        <w:pStyle w:val="ListParagraph"/>
        <w:rPr>
          <w:color w:val="FF0000"/>
        </w:rPr>
      </w:pPr>
    </w:p>
    <w:p w14:paraId="056BF4A2" w14:textId="5F4E2C64" w:rsidR="002718E1" w:rsidRPr="002718E1" w:rsidRDefault="001F6D42" w:rsidP="00572D85">
      <w:pPr>
        <w:pStyle w:val="ListParagraph"/>
        <w:numPr>
          <w:ilvl w:val="0"/>
          <w:numId w:val="1"/>
        </w:numPr>
      </w:pPr>
      <w:r>
        <w:t xml:space="preserve">QUESTION: </w:t>
      </w:r>
      <w:r w:rsidR="002718E1" w:rsidRPr="002718E1">
        <w:t>On RFP page 45 of 54, Instructions for the Submission of Offers and Other Information – Competitive Source Selection, Section B states, “pre-proposal questions shall be submitted a minimum of 7 days prior to the due date and time for proposals.”  Per the SF 1442, proposals are due on 5/2/22 at 3 pm MT.  This was not modified in Amendment 01 released on 4/8/22.</w:t>
      </w:r>
    </w:p>
    <w:p w14:paraId="18133622" w14:textId="77777777" w:rsidR="003548EF" w:rsidRDefault="002718E1" w:rsidP="003548EF">
      <w:pPr>
        <w:pStyle w:val="ListParagraph"/>
      </w:pPr>
      <w:r w:rsidRPr="002718E1">
        <w:t>The 4/7/22 Virtual Pre-Proposal presentation slides states pre-proposal questions are due on April 30, 2022, at 3 PM MT, and offers are due on May 2, 2022, at 3 PM MT.</w:t>
      </w:r>
    </w:p>
    <w:p w14:paraId="25791701" w14:textId="4397227F" w:rsidR="002718E1" w:rsidRDefault="002718E1" w:rsidP="003548EF">
      <w:pPr>
        <w:pStyle w:val="ListParagraph"/>
      </w:pPr>
      <w:r w:rsidRPr="002718E1">
        <w:lastRenderedPageBreak/>
        <w:t xml:space="preserve">Will the Government please clarify which submittal dates are correct?  Will the Government please allow a minimum of one week from the time questions are answered to the proposal due date?  This allows offerors time to address questions adequately in the proposals, and then, finalize and submit proposals that are responsive to the amended RFP.  </w:t>
      </w:r>
    </w:p>
    <w:p w14:paraId="7847F2B0" w14:textId="77777777" w:rsidR="003548EF" w:rsidRDefault="003548EF" w:rsidP="003548EF">
      <w:pPr>
        <w:pStyle w:val="ListParagraph"/>
      </w:pPr>
    </w:p>
    <w:p w14:paraId="6C683D2A" w14:textId="40AF930A" w:rsidR="003548EF" w:rsidRDefault="003548EF" w:rsidP="003548EF">
      <w:pPr>
        <w:pStyle w:val="ListParagraph"/>
        <w:rPr>
          <w:color w:val="FF0000"/>
        </w:rPr>
      </w:pPr>
      <w:r w:rsidRPr="00F657F1">
        <w:rPr>
          <w:color w:val="FF0000"/>
        </w:rPr>
        <w:t xml:space="preserve">ANSWER: </w:t>
      </w:r>
      <w:r w:rsidR="003C4F7E" w:rsidRPr="00F657F1">
        <w:rPr>
          <w:color w:val="FF0000"/>
        </w:rPr>
        <w:t xml:space="preserve">Proposal are due May 2, </w:t>
      </w:r>
      <w:proofErr w:type="gramStart"/>
      <w:r w:rsidR="003C4F7E" w:rsidRPr="00F657F1">
        <w:rPr>
          <w:color w:val="FF0000"/>
        </w:rPr>
        <w:t>2022</w:t>
      </w:r>
      <w:proofErr w:type="gramEnd"/>
      <w:r w:rsidR="003C4F7E" w:rsidRPr="00F657F1">
        <w:rPr>
          <w:color w:val="FF0000"/>
        </w:rPr>
        <w:t xml:space="preserve"> at </w:t>
      </w:r>
      <w:r w:rsidR="007952E6" w:rsidRPr="00F657F1">
        <w:rPr>
          <w:color w:val="FF0000"/>
        </w:rPr>
        <w:t>1500 MT. Questions are due 7 days prior to that, April 25,</w:t>
      </w:r>
      <w:r w:rsidR="00F657F1" w:rsidRPr="00F657F1">
        <w:rPr>
          <w:color w:val="FF0000"/>
        </w:rPr>
        <w:t xml:space="preserve"> 2022 at 1500 MT.</w:t>
      </w:r>
    </w:p>
    <w:p w14:paraId="4FB69000" w14:textId="77777777" w:rsidR="00E14F86" w:rsidRPr="00F657F1" w:rsidRDefault="00E14F86" w:rsidP="003548EF">
      <w:pPr>
        <w:pStyle w:val="ListParagraph"/>
        <w:rPr>
          <w:color w:val="FF0000"/>
        </w:rPr>
      </w:pPr>
    </w:p>
    <w:p w14:paraId="55E4A232" w14:textId="7E4A5B3F" w:rsidR="002718E1" w:rsidRPr="002718E1" w:rsidRDefault="00E14F86" w:rsidP="00E14F86">
      <w:pPr>
        <w:pStyle w:val="ListParagraph"/>
        <w:numPr>
          <w:ilvl w:val="0"/>
          <w:numId w:val="1"/>
        </w:numPr>
      </w:pPr>
      <w:r>
        <w:t xml:space="preserve">QUESTION: </w:t>
      </w:r>
      <w:r w:rsidR="002718E1" w:rsidRPr="002718E1">
        <w:t>On RFP page 47 of 54, Subfactor B – Safety states, “Include the names, resumes, and specific safety training completed (i.e., OSHA, etc.) for the proposed Project Site Safety Manager for this project.”</w:t>
      </w:r>
    </w:p>
    <w:p w14:paraId="0F64D023" w14:textId="77777777" w:rsidR="002718E1" w:rsidRPr="002718E1" w:rsidRDefault="002718E1" w:rsidP="00E14F86">
      <w:pPr>
        <w:pStyle w:val="ListParagraph"/>
      </w:pPr>
      <w:r w:rsidRPr="002718E1">
        <w:t>On page 15 of 54, Key Personnel - Key Personnel are defined as a Project Manager, Job-site Superintendent, Quality Control Manager, and Safety Manager.  There is not a required position for a “proposed Project Site Safety Manager for this project”.</w:t>
      </w:r>
    </w:p>
    <w:p w14:paraId="104CF15F" w14:textId="146C2E0C" w:rsidR="00DF3FA7" w:rsidRDefault="002718E1" w:rsidP="00E14F86">
      <w:pPr>
        <w:pStyle w:val="ListParagraph"/>
      </w:pPr>
      <w:r w:rsidRPr="002718E1">
        <w:t>Will the Government please confirm for which positions the name, resume and safety training information need to be provided?</w:t>
      </w:r>
    </w:p>
    <w:p w14:paraId="1A920244" w14:textId="77777777" w:rsidR="00E14F86" w:rsidRPr="00537508" w:rsidRDefault="00E14F86" w:rsidP="00E14F86">
      <w:pPr>
        <w:pStyle w:val="ListParagraph"/>
        <w:rPr>
          <w:color w:val="FF0000"/>
        </w:rPr>
      </w:pPr>
    </w:p>
    <w:p w14:paraId="002BC770" w14:textId="0C478953" w:rsidR="00E14F86" w:rsidRPr="00537508" w:rsidRDefault="00E14F86" w:rsidP="00E14F86">
      <w:pPr>
        <w:pStyle w:val="ListParagraph"/>
        <w:rPr>
          <w:color w:val="FF0000"/>
        </w:rPr>
      </w:pPr>
      <w:r w:rsidRPr="00537508">
        <w:rPr>
          <w:color w:val="FF0000"/>
        </w:rPr>
        <w:t xml:space="preserve">ANSWER: </w:t>
      </w:r>
      <w:r w:rsidR="009717D0" w:rsidRPr="00537508">
        <w:rPr>
          <w:color w:val="FF0000"/>
        </w:rPr>
        <w:t>The “Project Site Safety</w:t>
      </w:r>
      <w:r w:rsidR="0046362D" w:rsidRPr="00537508">
        <w:rPr>
          <w:color w:val="FF0000"/>
        </w:rPr>
        <w:t xml:space="preserve"> Manager” and “Safety Manager” are the same.</w:t>
      </w:r>
      <w:r w:rsidR="00670754" w:rsidRPr="00537508">
        <w:rPr>
          <w:color w:val="FF0000"/>
        </w:rPr>
        <w:t xml:space="preserve"> The name of this individual, </w:t>
      </w:r>
      <w:r w:rsidR="006A6663" w:rsidRPr="00537508">
        <w:rPr>
          <w:color w:val="FF0000"/>
        </w:rPr>
        <w:t xml:space="preserve">resume, and any specific training completed need to be included. </w:t>
      </w:r>
      <w:r w:rsidR="000C7C63" w:rsidRPr="00537508">
        <w:rPr>
          <w:color w:val="FF0000"/>
        </w:rPr>
        <w:t>OSHA training should be one of these</w:t>
      </w:r>
      <w:r w:rsidR="00F42681" w:rsidRPr="00537508">
        <w:rPr>
          <w:color w:val="FF0000"/>
        </w:rPr>
        <w:t xml:space="preserve"> completed training, and whatever other training related to safety the individua</w:t>
      </w:r>
      <w:r w:rsidR="00537508" w:rsidRPr="00537508">
        <w:rPr>
          <w:color w:val="FF0000"/>
        </w:rPr>
        <w:t>l completed.</w:t>
      </w:r>
    </w:p>
    <w:p w14:paraId="256A32C1" w14:textId="7629D6EC" w:rsidR="00B03665" w:rsidRDefault="00B03665" w:rsidP="00752A49">
      <w:pPr>
        <w:ind w:left="720"/>
        <w:rPr>
          <w:b/>
        </w:rPr>
      </w:pPr>
    </w:p>
    <w:p w14:paraId="34F29384" w14:textId="3AF05F4B" w:rsidR="001F76FB" w:rsidRPr="001F76FB" w:rsidRDefault="001F76FB" w:rsidP="001F76FB">
      <w:pPr>
        <w:pStyle w:val="ListParagraph"/>
        <w:rPr>
          <w:b/>
        </w:rPr>
      </w:pPr>
    </w:p>
    <w:sectPr w:rsidR="001F76FB" w:rsidRPr="001F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42A8"/>
    <w:multiLevelType w:val="hybridMultilevel"/>
    <w:tmpl w:val="5EDE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26"/>
    <w:rsid w:val="00005C96"/>
    <w:rsid w:val="00016EF0"/>
    <w:rsid w:val="0003069C"/>
    <w:rsid w:val="000C7C63"/>
    <w:rsid w:val="000D2649"/>
    <w:rsid w:val="001071EA"/>
    <w:rsid w:val="001A6372"/>
    <w:rsid w:val="001F6D42"/>
    <w:rsid w:val="001F76FB"/>
    <w:rsid w:val="00200197"/>
    <w:rsid w:val="0020092B"/>
    <w:rsid w:val="00215934"/>
    <w:rsid w:val="00243923"/>
    <w:rsid w:val="002718E1"/>
    <w:rsid w:val="00272242"/>
    <w:rsid w:val="002B75C9"/>
    <w:rsid w:val="002E2B74"/>
    <w:rsid w:val="00303A6A"/>
    <w:rsid w:val="003102B9"/>
    <w:rsid w:val="003340F7"/>
    <w:rsid w:val="003548EF"/>
    <w:rsid w:val="003B3FBD"/>
    <w:rsid w:val="003C4F7E"/>
    <w:rsid w:val="00445F29"/>
    <w:rsid w:val="0046362D"/>
    <w:rsid w:val="004A53EB"/>
    <w:rsid w:val="004F4A43"/>
    <w:rsid w:val="005053B3"/>
    <w:rsid w:val="00537508"/>
    <w:rsid w:val="0054273D"/>
    <w:rsid w:val="00572D85"/>
    <w:rsid w:val="005B6AB6"/>
    <w:rsid w:val="005C1E13"/>
    <w:rsid w:val="005C577B"/>
    <w:rsid w:val="005E1D02"/>
    <w:rsid w:val="006042F8"/>
    <w:rsid w:val="00670754"/>
    <w:rsid w:val="006A6663"/>
    <w:rsid w:val="006B3A79"/>
    <w:rsid w:val="006F2274"/>
    <w:rsid w:val="00740AAE"/>
    <w:rsid w:val="00744FA7"/>
    <w:rsid w:val="00752812"/>
    <w:rsid w:val="00752A49"/>
    <w:rsid w:val="007952E6"/>
    <w:rsid w:val="007B6C98"/>
    <w:rsid w:val="007C0310"/>
    <w:rsid w:val="007C2CB8"/>
    <w:rsid w:val="007E20F1"/>
    <w:rsid w:val="00823D29"/>
    <w:rsid w:val="00834A2E"/>
    <w:rsid w:val="008352B2"/>
    <w:rsid w:val="008E6EC5"/>
    <w:rsid w:val="00913BFC"/>
    <w:rsid w:val="00916FE1"/>
    <w:rsid w:val="009660CF"/>
    <w:rsid w:val="009715B1"/>
    <w:rsid w:val="009717D0"/>
    <w:rsid w:val="00990082"/>
    <w:rsid w:val="009F4A93"/>
    <w:rsid w:val="00A6772B"/>
    <w:rsid w:val="00B0336D"/>
    <w:rsid w:val="00B03665"/>
    <w:rsid w:val="00B40E27"/>
    <w:rsid w:val="00B54E58"/>
    <w:rsid w:val="00B62E11"/>
    <w:rsid w:val="00B67F88"/>
    <w:rsid w:val="00BB48B7"/>
    <w:rsid w:val="00C230FA"/>
    <w:rsid w:val="00C87C0F"/>
    <w:rsid w:val="00CA176A"/>
    <w:rsid w:val="00D06B4B"/>
    <w:rsid w:val="00D2169B"/>
    <w:rsid w:val="00D34DAA"/>
    <w:rsid w:val="00D37332"/>
    <w:rsid w:val="00DB166E"/>
    <w:rsid w:val="00DD6E26"/>
    <w:rsid w:val="00DF3FA7"/>
    <w:rsid w:val="00E06657"/>
    <w:rsid w:val="00E14F86"/>
    <w:rsid w:val="00E55B4C"/>
    <w:rsid w:val="00EA6D07"/>
    <w:rsid w:val="00EC05DF"/>
    <w:rsid w:val="00F42681"/>
    <w:rsid w:val="00F657F1"/>
    <w:rsid w:val="00F74627"/>
    <w:rsid w:val="00F74AD1"/>
    <w:rsid w:val="00F87DB4"/>
    <w:rsid w:val="00FC7B12"/>
    <w:rsid w:val="00FF05EC"/>
    <w:rsid w:val="00FF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FD84"/>
  <w15:chartTrackingRefBased/>
  <w15:docId w15:val="{BCF6F514-E9BD-4034-96BB-E0BE7BB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26"/>
    <w:pPr>
      <w:ind w:left="720"/>
      <w:contextualSpacing/>
    </w:pPr>
  </w:style>
  <w:style w:type="paragraph" w:styleId="BalloonText">
    <w:name w:val="Balloon Text"/>
    <w:basedOn w:val="Normal"/>
    <w:link w:val="BalloonTextChar"/>
    <w:uiPriority w:val="99"/>
    <w:semiHidden/>
    <w:unhideWhenUsed/>
    <w:rsid w:val="005E1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02"/>
    <w:rPr>
      <w:rFonts w:ascii="Segoe UI" w:hAnsi="Segoe UI" w:cs="Segoe UI"/>
      <w:sz w:val="18"/>
      <w:szCs w:val="18"/>
    </w:rPr>
  </w:style>
  <w:style w:type="character" w:styleId="CommentReference">
    <w:name w:val="annotation reference"/>
    <w:basedOn w:val="DefaultParagraphFont"/>
    <w:uiPriority w:val="99"/>
    <w:semiHidden/>
    <w:unhideWhenUsed/>
    <w:rsid w:val="00C230FA"/>
    <w:rPr>
      <w:sz w:val="16"/>
      <w:szCs w:val="16"/>
    </w:rPr>
  </w:style>
  <w:style w:type="paragraph" w:styleId="CommentText">
    <w:name w:val="annotation text"/>
    <w:basedOn w:val="Normal"/>
    <w:link w:val="CommentTextChar"/>
    <w:uiPriority w:val="99"/>
    <w:semiHidden/>
    <w:unhideWhenUsed/>
    <w:rsid w:val="00C230FA"/>
    <w:rPr>
      <w:sz w:val="20"/>
      <w:szCs w:val="20"/>
    </w:rPr>
  </w:style>
  <w:style w:type="character" w:customStyle="1" w:styleId="CommentTextChar">
    <w:name w:val="Comment Text Char"/>
    <w:basedOn w:val="DefaultParagraphFont"/>
    <w:link w:val="CommentText"/>
    <w:uiPriority w:val="99"/>
    <w:semiHidden/>
    <w:rsid w:val="00C230FA"/>
    <w:rPr>
      <w:sz w:val="20"/>
      <w:szCs w:val="20"/>
    </w:rPr>
  </w:style>
  <w:style w:type="paragraph" w:styleId="CommentSubject">
    <w:name w:val="annotation subject"/>
    <w:basedOn w:val="CommentText"/>
    <w:next w:val="CommentText"/>
    <w:link w:val="CommentSubjectChar"/>
    <w:uiPriority w:val="99"/>
    <w:semiHidden/>
    <w:unhideWhenUsed/>
    <w:rsid w:val="00C230FA"/>
    <w:rPr>
      <w:b/>
      <w:bCs/>
    </w:rPr>
  </w:style>
  <w:style w:type="character" w:customStyle="1" w:styleId="CommentSubjectChar">
    <w:name w:val="Comment Subject Char"/>
    <w:basedOn w:val="CommentTextChar"/>
    <w:link w:val="CommentSubject"/>
    <w:uiPriority w:val="99"/>
    <w:semiHidden/>
    <w:rsid w:val="00C23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0613">
      <w:bodyDiv w:val="1"/>
      <w:marLeft w:val="0"/>
      <w:marRight w:val="0"/>
      <w:marTop w:val="0"/>
      <w:marBottom w:val="0"/>
      <w:divBdr>
        <w:top w:val="none" w:sz="0" w:space="0" w:color="auto"/>
        <w:left w:val="none" w:sz="0" w:space="0" w:color="auto"/>
        <w:bottom w:val="none" w:sz="0" w:space="0" w:color="auto"/>
        <w:right w:val="none" w:sz="0" w:space="0" w:color="auto"/>
      </w:divBdr>
    </w:div>
    <w:div w:id="1241135661">
      <w:bodyDiv w:val="1"/>
      <w:marLeft w:val="0"/>
      <w:marRight w:val="0"/>
      <w:marTop w:val="0"/>
      <w:marBottom w:val="0"/>
      <w:divBdr>
        <w:top w:val="none" w:sz="0" w:space="0" w:color="auto"/>
        <w:left w:val="none" w:sz="0" w:space="0" w:color="auto"/>
        <w:bottom w:val="none" w:sz="0" w:space="0" w:color="auto"/>
        <w:right w:val="none" w:sz="0" w:space="0" w:color="auto"/>
      </w:divBdr>
    </w:div>
    <w:div w:id="1366784648">
      <w:bodyDiv w:val="1"/>
      <w:marLeft w:val="0"/>
      <w:marRight w:val="0"/>
      <w:marTop w:val="0"/>
      <w:marBottom w:val="0"/>
      <w:divBdr>
        <w:top w:val="none" w:sz="0" w:space="0" w:color="auto"/>
        <w:left w:val="none" w:sz="0" w:space="0" w:color="auto"/>
        <w:bottom w:val="none" w:sz="0" w:space="0" w:color="auto"/>
        <w:right w:val="none" w:sz="0" w:space="0" w:color="auto"/>
      </w:divBdr>
    </w:div>
    <w:div w:id="1503473406">
      <w:bodyDiv w:val="1"/>
      <w:marLeft w:val="0"/>
      <w:marRight w:val="0"/>
      <w:marTop w:val="0"/>
      <w:marBottom w:val="0"/>
      <w:divBdr>
        <w:top w:val="none" w:sz="0" w:space="0" w:color="auto"/>
        <w:left w:val="none" w:sz="0" w:space="0" w:color="auto"/>
        <w:bottom w:val="none" w:sz="0" w:space="0" w:color="auto"/>
        <w:right w:val="none" w:sz="0" w:space="0" w:color="auto"/>
      </w:divBdr>
    </w:div>
    <w:div w:id="1572931437">
      <w:bodyDiv w:val="1"/>
      <w:marLeft w:val="0"/>
      <w:marRight w:val="0"/>
      <w:marTop w:val="0"/>
      <w:marBottom w:val="0"/>
      <w:divBdr>
        <w:top w:val="none" w:sz="0" w:space="0" w:color="auto"/>
        <w:left w:val="none" w:sz="0" w:space="0" w:color="auto"/>
        <w:bottom w:val="none" w:sz="0" w:space="0" w:color="auto"/>
        <w:right w:val="none" w:sz="0" w:space="0" w:color="auto"/>
      </w:divBdr>
    </w:div>
    <w:div w:id="1767849335">
      <w:bodyDiv w:val="1"/>
      <w:marLeft w:val="0"/>
      <w:marRight w:val="0"/>
      <w:marTop w:val="0"/>
      <w:marBottom w:val="0"/>
      <w:divBdr>
        <w:top w:val="none" w:sz="0" w:space="0" w:color="auto"/>
        <w:left w:val="none" w:sz="0" w:space="0" w:color="auto"/>
        <w:bottom w:val="none" w:sz="0" w:space="0" w:color="auto"/>
        <w:right w:val="none" w:sz="0" w:space="0" w:color="auto"/>
      </w:divBdr>
    </w:div>
    <w:div w:id="18331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CF94371248D43B0614F08789C5C7A" ma:contentTypeVersion="11" ma:contentTypeDescription="Create a new document." ma:contentTypeScope="" ma:versionID="fb67b26424be27818c3166ae3026ac71">
  <xsd:schema xmlns:xsd="http://www.w3.org/2001/XMLSchema" xmlns:xs="http://www.w3.org/2001/XMLSchema" xmlns:p="http://schemas.microsoft.com/office/2006/metadata/properties" xmlns:ns2="63f8a164-d38a-42b4-8da7-f7106f521bb8" xmlns:ns3="5ff3ef0e-0de3-4878-980b-8e1e9b25cc79" targetNamespace="http://schemas.microsoft.com/office/2006/metadata/properties" ma:root="true" ma:fieldsID="b76366d45fa836c5d6797d164a115c1a" ns2:_="" ns3:_="">
    <xsd:import namespace="63f8a164-d38a-42b4-8da7-f7106f521bb8"/>
    <xsd:import namespace="5ff3ef0e-0de3-4878-980b-8e1e9b25cc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8a164-d38a-42b4-8da7-f7106f521b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3ef0e-0de3-4878-980b-8e1e9b25cc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295F9-B96A-49BA-A525-848E4D9215CA}">
  <ds:schemaRefs>
    <ds:schemaRef ds:uri="http://schemas.microsoft.com/sharepoint/v3/contenttype/forms"/>
  </ds:schemaRefs>
</ds:datastoreItem>
</file>

<file path=customXml/itemProps2.xml><?xml version="1.0" encoding="utf-8"?>
<ds:datastoreItem xmlns:ds="http://schemas.openxmlformats.org/officeDocument/2006/customXml" ds:itemID="{B4666985-2F0E-492D-82C0-CB1604867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8a164-d38a-42b4-8da7-f7106f521bb8"/>
    <ds:schemaRef ds:uri="5ff3ef0e-0de3-4878-980b-8e1e9b25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85D15-0EA8-4B59-8264-E05A439150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Timothy J</dc:creator>
  <cp:keywords/>
  <dc:description/>
  <cp:lastModifiedBy>Burger, Timothy J</cp:lastModifiedBy>
  <cp:revision>63</cp:revision>
  <dcterms:created xsi:type="dcterms:W3CDTF">2022-04-13T15:32:00Z</dcterms:created>
  <dcterms:modified xsi:type="dcterms:W3CDTF">2022-04-15T17:38:00Z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0x010100ADDCF94371248D43B0614F08789C5C7A</vt:lpwstr>
  </property>
</Properties>
</file>