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0C" w:rsidRDefault="001B0AD6" w:rsidP="000166ED">
      <w:pPr>
        <w:pStyle w:val="LetterInfo"/>
        <w:tabs>
          <w:tab w:val="right" w:pos="9360"/>
        </w:tabs>
      </w:pPr>
      <w:bookmarkStart w:id="0" w:name="_GoBack"/>
      <w:bookmarkEnd w:id="0"/>
      <w:r>
        <w:t>October</w:t>
      </w:r>
      <w:r w:rsidR="00153CA8">
        <w:t xml:space="preserve"> </w:t>
      </w:r>
      <w:r w:rsidR="00A56AEA">
        <w:t>14</w:t>
      </w:r>
      <w:r w:rsidR="008F3D0C">
        <w:t>, 201</w:t>
      </w:r>
      <w:r w:rsidR="00A84B50">
        <w:t>6</w:t>
      </w:r>
      <w:r w:rsidR="000166ED">
        <w:tab/>
      </w:r>
      <w:r w:rsidR="008F3D0C" w:rsidRPr="008F3D0C">
        <w:t xml:space="preserve">Letter </w:t>
      </w:r>
      <w:r w:rsidR="003C5F3E">
        <w:t xml:space="preserve">No. </w:t>
      </w:r>
      <w:r w:rsidR="00A5363C">
        <w:t>0</w:t>
      </w:r>
      <w:r w:rsidR="00375B40">
        <w:t>2</w:t>
      </w:r>
    </w:p>
    <w:p w:rsidR="008F3D0C" w:rsidRDefault="008F3D0C" w:rsidP="008F3D0C">
      <w:pPr>
        <w:pStyle w:val="LetterInfo"/>
      </w:pPr>
      <w:r>
        <w:tab/>
      </w:r>
      <w:r>
        <w:tab/>
      </w:r>
      <w:r>
        <w:tab/>
      </w:r>
      <w:r>
        <w:tab/>
      </w:r>
      <w:r>
        <w:tab/>
      </w:r>
      <w:r>
        <w:tab/>
      </w:r>
      <w:r>
        <w:tab/>
      </w:r>
      <w:r>
        <w:tab/>
      </w:r>
      <w:r>
        <w:tab/>
      </w:r>
      <w:r>
        <w:tab/>
      </w:r>
    </w:p>
    <w:p w:rsidR="003C5F3E" w:rsidRDefault="00591CAD" w:rsidP="008F3D0C">
      <w:pPr>
        <w:pStyle w:val="LetterInfo"/>
      </w:pPr>
      <w:r>
        <w:t>DTFAWN-16-R-018</w:t>
      </w:r>
      <w:r w:rsidR="00A5363C">
        <w:t>56</w:t>
      </w:r>
      <w:r w:rsidR="003C097A">
        <w:t xml:space="preserve"> </w:t>
      </w:r>
      <w:r>
        <w:t>–</w:t>
      </w:r>
      <w:r w:rsidR="003C097A">
        <w:t xml:space="preserve"> </w:t>
      </w:r>
      <w:r>
        <w:t xml:space="preserve">Major Mechanical Modernization, </w:t>
      </w:r>
      <w:r w:rsidR="00A5363C">
        <w:t>Oakland</w:t>
      </w:r>
      <w:r>
        <w:t xml:space="preserve"> ZLA</w:t>
      </w:r>
    </w:p>
    <w:p w:rsidR="008F3D0C" w:rsidRDefault="00591CAD" w:rsidP="008F3D0C">
      <w:pPr>
        <w:pStyle w:val="LetterInfo"/>
      </w:pPr>
      <w:r>
        <w:t>Attn: Deana Galloway</w:t>
      </w:r>
      <w:r w:rsidR="000C4C77">
        <w:t>, Contra</w:t>
      </w:r>
      <w:r>
        <w:t>cting Officer</w:t>
      </w:r>
    </w:p>
    <w:p w:rsidR="000C4C77" w:rsidRDefault="00591CAD" w:rsidP="008F3D0C">
      <w:pPr>
        <w:pStyle w:val="LetterInfo"/>
      </w:pPr>
      <w:r>
        <w:t xml:space="preserve">DOT/Federal Aviation Administration </w:t>
      </w:r>
    </w:p>
    <w:p w:rsidR="00591CAD" w:rsidRDefault="00591CAD" w:rsidP="008F3D0C">
      <w:pPr>
        <w:pStyle w:val="LetterInfo"/>
      </w:pPr>
      <w:r>
        <w:t>Western-Pacific Region</w:t>
      </w:r>
    </w:p>
    <w:p w:rsidR="00591CAD" w:rsidRDefault="00591CAD" w:rsidP="008F3D0C">
      <w:pPr>
        <w:pStyle w:val="LetterInfo"/>
      </w:pPr>
      <w:r>
        <w:t>Acquisition Management Branch, AAQ-530</w:t>
      </w:r>
    </w:p>
    <w:p w:rsidR="008F3D0C" w:rsidRDefault="008F3D0C" w:rsidP="008F3D0C">
      <w:pPr>
        <w:pStyle w:val="LetterInfo"/>
      </w:pPr>
    </w:p>
    <w:p w:rsidR="00905569" w:rsidRPr="00591CAD" w:rsidRDefault="003C097A" w:rsidP="00591CAD">
      <w:pPr>
        <w:pStyle w:val="LetterInfo"/>
        <w:rPr>
          <w:b/>
        </w:rPr>
      </w:pPr>
      <w:r w:rsidRPr="00591CAD">
        <w:rPr>
          <w:b/>
        </w:rPr>
        <w:t xml:space="preserve">Project: </w:t>
      </w:r>
      <w:r w:rsidR="00A5363C">
        <w:rPr>
          <w:b/>
        </w:rPr>
        <w:t>DTFAWN-16-R-01856</w:t>
      </w:r>
      <w:r w:rsidR="00591CAD" w:rsidRPr="00591CAD">
        <w:rPr>
          <w:b/>
        </w:rPr>
        <w:t xml:space="preserve"> – Major Me</w:t>
      </w:r>
      <w:r w:rsidR="00A5363C">
        <w:rPr>
          <w:b/>
        </w:rPr>
        <w:t>chanical Modernization, Oakland</w:t>
      </w:r>
      <w:r w:rsidR="00591CAD" w:rsidRPr="00591CAD">
        <w:rPr>
          <w:b/>
        </w:rPr>
        <w:t xml:space="preserve"> ZLA</w:t>
      </w:r>
    </w:p>
    <w:p w:rsidR="00591CAD" w:rsidRDefault="00591CAD" w:rsidP="00591CAD">
      <w:pPr>
        <w:pStyle w:val="LetterInfo"/>
      </w:pPr>
    </w:p>
    <w:p w:rsidR="008F3D0C" w:rsidRDefault="008F3D0C" w:rsidP="008F3D0C">
      <w:pPr>
        <w:pStyle w:val="SubjectLine"/>
      </w:pPr>
      <w:r w:rsidRPr="008F3D0C">
        <w:t xml:space="preserve">RE: </w:t>
      </w:r>
      <w:r w:rsidR="003C097A">
        <w:t>Questions</w:t>
      </w:r>
    </w:p>
    <w:p w:rsidR="008F3D0C" w:rsidRDefault="008F3D0C" w:rsidP="008F3D0C">
      <w:pPr>
        <w:pStyle w:val="BodyText12"/>
      </w:pPr>
      <w:r w:rsidRPr="008F3D0C">
        <w:t xml:space="preserve">Dear </w:t>
      </w:r>
      <w:r w:rsidR="00591CAD">
        <w:t>Deana Galloway</w:t>
      </w:r>
      <w:r w:rsidRPr="008F3D0C">
        <w:t xml:space="preserve">: </w:t>
      </w:r>
    </w:p>
    <w:p w:rsidR="00433096" w:rsidRDefault="002F5DAD" w:rsidP="008F3D0C">
      <w:pPr>
        <w:pStyle w:val="BodyText12"/>
      </w:pPr>
      <w:r>
        <w:t>Below are the questions from our firm:</w:t>
      </w:r>
      <w:r w:rsidR="000C4C77">
        <w:t xml:space="preserve"> </w:t>
      </w:r>
    </w:p>
    <w:p w:rsidR="00591CAD" w:rsidRPr="00123328" w:rsidRDefault="00375B40" w:rsidP="00375B40">
      <w:pPr>
        <w:pStyle w:val="ListParagraph"/>
        <w:numPr>
          <w:ilvl w:val="0"/>
          <w:numId w:val="23"/>
        </w:numPr>
        <w:rPr>
          <w:sz w:val="24"/>
          <w:szCs w:val="24"/>
        </w:rPr>
      </w:pPr>
      <w:r w:rsidRPr="00375B40">
        <w:rPr>
          <w:rFonts w:eastAsia="Times New Roman"/>
          <w:sz w:val="24"/>
        </w:rPr>
        <w:t>Sheet A111 Note 3 says "Remove wall and ceiling coatings scheduled to receive new coatings. Chiller room B115 has Note 3 and according to finish schedule walls (but not ceiling) get painted. The existing wall paint is lead containing. It makes no sense to strip paint from these concrete walls. The existing is in good condition and can be recoated.</w:t>
      </w:r>
      <w:r>
        <w:rPr>
          <w:rFonts w:eastAsia="Times New Roman"/>
          <w:sz w:val="24"/>
        </w:rPr>
        <w:t xml:space="preserve"> </w:t>
      </w:r>
      <w:r w:rsidRPr="00375B40">
        <w:rPr>
          <w:rFonts w:eastAsia="Times New Roman"/>
          <w:sz w:val="24"/>
        </w:rPr>
        <w:t>It would be very expensive and time consuming to strip this paint 100%. Please confirm the intent is to only stabilize loose and peeling paint prior to recoat.</w:t>
      </w:r>
    </w:p>
    <w:p w:rsidR="00123328" w:rsidRDefault="00123328" w:rsidP="00123328">
      <w:pPr>
        <w:rPr>
          <w:sz w:val="24"/>
          <w:szCs w:val="24"/>
        </w:rPr>
      </w:pPr>
    </w:p>
    <w:p w:rsidR="00123328" w:rsidRPr="00123328" w:rsidRDefault="00123328" w:rsidP="00123328">
      <w:pPr>
        <w:ind w:left="360"/>
        <w:rPr>
          <w:color w:val="FF0000"/>
          <w:sz w:val="24"/>
          <w:szCs w:val="24"/>
        </w:rPr>
      </w:pPr>
      <w:r w:rsidRPr="00123328">
        <w:rPr>
          <w:color w:val="FF0000"/>
          <w:sz w:val="24"/>
          <w:szCs w:val="24"/>
        </w:rPr>
        <w:t xml:space="preserve">Drawings and specification section 02 82 1.1C Lead Paint and Coating Table does not identify walls as containing Lead in Chiller </w:t>
      </w:r>
      <w:proofErr w:type="gramStart"/>
      <w:r>
        <w:rPr>
          <w:color w:val="FF0000"/>
          <w:sz w:val="24"/>
          <w:szCs w:val="24"/>
        </w:rPr>
        <w:t>R</w:t>
      </w:r>
      <w:r w:rsidRPr="00123328">
        <w:rPr>
          <w:color w:val="FF0000"/>
          <w:sz w:val="24"/>
          <w:szCs w:val="24"/>
        </w:rPr>
        <w:t>oom  B115</w:t>
      </w:r>
      <w:proofErr w:type="gramEnd"/>
      <w:r w:rsidRPr="00123328">
        <w:rPr>
          <w:color w:val="FF0000"/>
          <w:sz w:val="24"/>
          <w:szCs w:val="24"/>
        </w:rPr>
        <w:t>.  Disregard Sheet Note 3 on drawing A111.  Comply with spec section 09 91 23 3.2</w:t>
      </w:r>
    </w:p>
    <w:p w:rsidR="00375B40" w:rsidRPr="00123328" w:rsidRDefault="00375B40" w:rsidP="00123328">
      <w:pPr>
        <w:ind w:left="360"/>
        <w:rPr>
          <w:sz w:val="24"/>
          <w:szCs w:val="24"/>
        </w:rPr>
      </w:pPr>
    </w:p>
    <w:p w:rsidR="00433096" w:rsidRPr="00F66DD2" w:rsidRDefault="00433096" w:rsidP="008F3D0C">
      <w:pPr>
        <w:pStyle w:val="BodyText12"/>
        <w:rPr>
          <w:szCs w:val="24"/>
        </w:rPr>
      </w:pPr>
      <w:r w:rsidRPr="00F66DD2">
        <w:rPr>
          <w:szCs w:val="24"/>
        </w:rPr>
        <w:t xml:space="preserve">Thank you for your time and I look forward to hearing from you. </w:t>
      </w:r>
    </w:p>
    <w:p w:rsidR="008F3D0C" w:rsidRPr="00F66DD2" w:rsidRDefault="008F3D0C" w:rsidP="008F3D0C">
      <w:pPr>
        <w:pStyle w:val="BodyText12"/>
        <w:rPr>
          <w:szCs w:val="24"/>
        </w:rPr>
      </w:pPr>
      <w:r w:rsidRPr="00F66DD2">
        <w:rPr>
          <w:szCs w:val="24"/>
        </w:rPr>
        <w:t>Sincerely,</w:t>
      </w:r>
    </w:p>
    <w:p w:rsidR="003D755F" w:rsidRPr="00F66DD2" w:rsidRDefault="003D755F" w:rsidP="003C5DB3">
      <w:pPr>
        <w:pStyle w:val="BodyText12"/>
        <w:rPr>
          <w:szCs w:val="24"/>
        </w:rPr>
      </w:pPr>
    </w:p>
    <w:p w:rsidR="008F3D0C" w:rsidRPr="00F66DD2" w:rsidRDefault="00A5363C" w:rsidP="003C5DB3">
      <w:pPr>
        <w:pStyle w:val="BodyText12"/>
        <w:rPr>
          <w:szCs w:val="24"/>
        </w:rPr>
      </w:pPr>
      <w:r w:rsidRPr="00F66DD2">
        <w:rPr>
          <w:szCs w:val="24"/>
        </w:rPr>
        <w:t>John Stalder</w:t>
      </w:r>
      <w:r w:rsidR="003C5DB3" w:rsidRPr="00F66DD2">
        <w:rPr>
          <w:szCs w:val="24"/>
        </w:rPr>
        <w:t xml:space="preserve">, </w:t>
      </w:r>
      <w:r w:rsidRPr="00F66DD2">
        <w:rPr>
          <w:szCs w:val="24"/>
        </w:rPr>
        <w:t>Sr. Estimator</w:t>
      </w:r>
    </w:p>
    <w:p w:rsidR="00A84B50" w:rsidRPr="00F66DD2" w:rsidRDefault="00A5363C" w:rsidP="003C5DB3">
      <w:pPr>
        <w:pStyle w:val="BodyText12"/>
        <w:rPr>
          <w:szCs w:val="24"/>
        </w:rPr>
      </w:pPr>
      <w:r w:rsidRPr="00F66DD2">
        <w:rPr>
          <w:szCs w:val="24"/>
        </w:rPr>
        <w:t>801-771-0933 x 111</w:t>
      </w:r>
    </w:p>
    <w:sectPr w:rsidR="00A84B50" w:rsidRPr="00F66D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10" w:rsidRDefault="007B3110" w:rsidP="008F3D0C">
      <w:pPr>
        <w:spacing w:after="0" w:line="240" w:lineRule="auto"/>
      </w:pPr>
      <w:r>
        <w:separator/>
      </w:r>
    </w:p>
  </w:endnote>
  <w:endnote w:type="continuationSeparator" w:id="0">
    <w:p w:rsidR="007B3110" w:rsidRDefault="007B3110" w:rsidP="008F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6D" w:rsidRPr="0013286D" w:rsidRDefault="007B3110" w:rsidP="0013286D">
    <w:pPr>
      <w:pStyle w:val="Footer"/>
    </w:pPr>
    <w:sdt>
      <w:sdtPr>
        <w:alias w:val="Select address"/>
        <w:tag w:val="Select address"/>
        <w:id w:val="-839932380"/>
        <w:comboBox>
          <w:listItem w:displayText="Select address" w:value="Select address"/>
          <w:listItem w:displayText="1598 N Hill Field Rd, Suite B" w:value="1598 N Hill Field Rd, Suite B"/>
          <w:listItem w:displayText="PO Box 792" w:value="PO Box 792"/>
          <w:listItem w:displayText="570 West Cheyenne Ave., Ste. 30" w:value="570 West Cheyenne Ave., Ste. 30"/>
        </w:comboBox>
      </w:sdtPr>
      <w:sdtEndPr/>
      <w:sdtContent>
        <w:r w:rsidR="003D755F">
          <w:t>1598 N Hill Field Rd, Suite B</w:t>
        </w:r>
      </w:sdtContent>
    </w:sdt>
    <w:r w:rsidR="0013286D" w:rsidRPr="0013286D">
      <w:t xml:space="preserve"> ● </w:t>
    </w:r>
    <w:sdt>
      <w:sdtPr>
        <w:alias w:val="Select city, state"/>
        <w:tag w:val="Select city, state"/>
        <w:id w:val="567461665"/>
        <w:comboBox>
          <w:listItem w:displayText="Select city, state" w:value="Select city, state"/>
          <w:listItem w:displayText="Layton, UT  84041" w:value="Layton, UT  84041"/>
          <w:listItem w:displayText="Sandy, UT  84091" w:value="Sandy, UT  84091"/>
          <w:listItem w:displayText="North Las Vegas, NV 89030" w:value="North Las Vegas, NV 89030"/>
        </w:comboBox>
      </w:sdtPr>
      <w:sdtEndPr/>
      <w:sdtContent>
        <w:r w:rsidR="003D755F">
          <w:t>Layton, UT  84041</w:t>
        </w:r>
      </w:sdtContent>
    </w:sdt>
    <w:r w:rsidR="0013286D" w:rsidRPr="0013286D">
      <w:t xml:space="preserve">● (o) </w:t>
    </w:r>
    <w:sdt>
      <w:sdtPr>
        <w:alias w:val="Select phone #"/>
        <w:tag w:val="Select phone #"/>
        <w:id w:val="1469941276"/>
        <w:comboBox>
          <w:listItem w:displayText="Select phone #" w:value="Select phone #"/>
          <w:listItem w:displayText="801-771-0933" w:value="801-771-0933"/>
          <w:listItem w:displayText="702-479-7875 " w:value="702-479-7875 "/>
        </w:comboBox>
      </w:sdtPr>
      <w:sdtEndPr/>
      <w:sdtContent>
        <w:r w:rsidR="003D755F">
          <w:t>801-771-0933</w:t>
        </w:r>
      </w:sdtContent>
    </w:sdt>
    <w:r w:rsidR="0013286D" w:rsidRPr="0013286D">
      <w:t xml:space="preserve"> ● (f) </w:t>
    </w:r>
    <w:sdt>
      <w:sdtPr>
        <w:alias w:val="Select fax"/>
        <w:tag w:val="Select fax"/>
        <w:id w:val="1178382452"/>
        <w:comboBox>
          <w:listItem w:displayText="Select fax" w:value="Select fax"/>
          <w:listItem w:displayText="801-825-2027" w:value="801-825-2027"/>
          <w:listItem w:displayText="801-576-8925" w:value="801-576-8925"/>
          <w:listItem w:displayText="702-479-7876" w:value="702-479-7876"/>
        </w:comboBox>
      </w:sdtPr>
      <w:sdtEndPr/>
      <w:sdtContent>
        <w:r w:rsidR="003D755F">
          <w:t>801-825-2027</w:t>
        </w:r>
      </w:sdtContent>
    </w:sdt>
    <w:r w:rsidR="0013286D" w:rsidRPr="0013286D">
      <w:t xml:space="preserve"> ● www.e-corp4u.com</w:t>
    </w:r>
  </w:p>
  <w:p w:rsidR="0013286D" w:rsidRPr="0013286D" w:rsidRDefault="0013286D" w:rsidP="00132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10" w:rsidRDefault="007B3110" w:rsidP="008F3D0C">
      <w:pPr>
        <w:spacing w:after="0" w:line="240" w:lineRule="auto"/>
      </w:pPr>
      <w:r>
        <w:separator/>
      </w:r>
    </w:p>
  </w:footnote>
  <w:footnote w:type="continuationSeparator" w:id="0">
    <w:p w:rsidR="007B3110" w:rsidRDefault="007B3110" w:rsidP="008F3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24" w:rsidRDefault="00015824" w:rsidP="003E7E3C">
    <w:pPr>
      <w:pStyle w:val="NormalWeb"/>
    </w:pPr>
    <w:bookmarkStart w:id="1" w:name="OLE_LINK6"/>
    <w:bookmarkStart w:id="2" w:name="OLE_LINK14"/>
    <w:bookmarkStart w:id="3" w:name="OLE_LINK13"/>
    <w:r w:rsidRPr="0092109F">
      <w:rPr>
        <w:b/>
        <w:noProof/>
        <w:color w:val="1F3864" w:themeColor="accent5" w:themeShade="80"/>
      </w:rPr>
      <w:drawing>
        <wp:anchor distT="0" distB="0" distL="114300" distR="114300" simplePos="0" relativeHeight="251661312" behindDoc="0" locked="0" layoutInCell="1" allowOverlap="1" wp14:anchorId="2E22E625" wp14:editId="0BE3F2A6">
          <wp:simplePos x="0" y="0"/>
          <wp:positionH relativeFrom="margin">
            <wp:posOffset>-19050</wp:posOffset>
          </wp:positionH>
          <wp:positionV relativeFrom="paragraph">
            <wp:posOffset>72390</wp:posOffset>
          </wp:positionV>
          <wp:extent cx="1533525" cy="6178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r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617855"/>
                  </a:xfrm>
                  <a:prstGeom prst="rect">
                    <a:avLst/>
                  </a:prstGeom>
                </pic:spPr>
              </pic:pic>
            </a:graphicData>
          </a:graphic>
          <wp14:sizeRelH relativeFrom="page">
            <wp14:pctWidth>0</wp14:pctWidth>
          </wp14:sizeRelH>
          <wp14:sizeRelV relativeFrom="page">
            <wp14:pctHeight>0</wp14:pctHeight>
          </wp14:sizeRelV>
        </wp:anchor>
      </w:drawing>
    </w:r>
    <w:r w:rsidR="003E7E3C" w:rsidRPr="003E7E3C">
      <w:rPr>
        <w:b/>
        <w:noProof/>
        <w:color w:val="1F3864" w:themeColor="accent5" w:themeShade="80"/>
      </w:rPr>
      <mc:AlternateContent>
        <mc:Choice Requires="wps">
          <w:drawing>
            <wp:anchor distT="45720" distB="45720" distL="114300" distR="114300" simplePos="0" relativeHeight="251660288" behindDoc="1" locked="0" layoutInCell="1" allowOverlap="1" wp14:anchorId="43367270" wp14:editId="1AD113E0">
              <wp:simplePos x="0" y="0"/>
              <wp:positionH relativeFrom="margin">
                <wp:posOffset>3886200</wp:posOffset>
              </wp:positionH>
              <wp:positionV relativeFrom="paragraph">
                <wp:posOffset>86995</wp:posOffset>
              </wp:positionV>
              <wp:extent cx="2152650" cy="733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33425"/>
                      </a:xfrm>
                      <a:prstGeom prst="rect">
                        <a:avLst/>
                      </a:prstGeom>
                      <a:solidFill>
                        <a:srgbClr val="FFFFFF"/>
                      </a:solidFill>
                      <a:ln w="9525">
                        <a:noFill/>
                        <a:miter lim="800000"/>
                        <a:headEnd/>
                        <a:tailEnd/>
                      </a:ln>
                    </wps:spPr>
                    <wps:txbx>
                      <w:txbxContent>
                        <w:p w:rsidR="003E7E3C" w:rsidRDefault="003E7E3C" w:rsidP="003E7E3C">
                          <w:pPr>
                            <w:spacing w:after="0"/>
                            <w:jc w:val="right"/>
                            <w:rPr>
                              <w:rFonts w:ascii="Times New Roman" w:hAnsi="Times New Roman" w:cs="Times New Roman"/>
                              <w:sz w:val="24"/>
                            </w:rPr>
                          </w:pPr>
                          <w:r w:rsidRPr="003E7E3C">
                            <w:rPr>
                              <w:rFonts w:ascii="Times New Roman" w:hAnsi="Times New Roman" w:cs="Times New Roman"/>
                              <w:b/>
                              <w:color w:val="1F3864" w:themeColor="accent5" w:themeShade="80"/>
                              <w:sz w:val="24"/>
                            </w:rPr>
                            <w:t>E</w:t>
                          </w:r>
                          <w:r w:rsidRPr="003E7E3C">
                            <w:rPr>
                              <w:rFonts w:ascii="Times New Roman" w:hAnsi="Times New Roman" w:cs="Times New Roman"/>
                              <w:sz w:val="24"/>
                            </w:rPr>
                            <w:t>xcellence in Contracting</w:t>
                          </w:r>
                        </w:p>
                        <w:p w:rsidR="003E7E3C" w:rsidRDefault="003E7E3C" w:rsidP="003E7E3C">
                          <w:pPr>
                            <w:spacing w:after="0"/>
                            <w:jc w:val="right"/>
                            <w:rPr>
                              <w:rFonts w:ascii="Times New Roman" w:hAnsi="Times New Roman" w:cs="Times New Roman"/>
                              <w:sz w:val="24"/>
                            </w:rPr>
                          </w:pPr>
                          <w:r w:rsidRPr="003E7E3C">
                            <w:rPr>
                              <w:rFonts w:ascii="Times New Roman" w:hAnsi="Times New Roman" w:cs="Times New Roman"/>
                              <w:b/>
                              <w:color w:val="1F3864" w:themeColor="accent5" w:themeShade="80"/>
                              <w:sz w:val="24"/>
                            </w:rPr>
                            <w:t>E</w:t>
                          </w:r>
                          <w:r w:rsidRPr="003E7E3C">
                            <w:rPr>
                              <w:rFonts w:ascii="Times New Roman" w:hAnsi="Times New Roman" w:cs="Times New Roman"/>
                              <w:sz w:val="24"/>
                            </w:rPr>
                            <w:t xml:space="preserve">xceeding your </w:t>
                          </w:r>
                          <w:r w:rsidRPr="003E7E3C">
                            <w:rPr>
                              <w:rFonts w:ascii="Times New Roman" w:hAnsi="Times New Roman" w:cs="Times New Roman"/>
                              <w:b/>
                              <w:color w:val="1F3864" w:themeColor="accent5" w:themeShade="80"/>
                              <w:sz w:val="24"/>
                            </w:rPr>
                            <w:t>E</w:t>
                          </w:r>
                          <w:r w:rsidRPr="003E7E3C">
                            <w:rPr>
                              <w:rFonts w:ascii="Times New Roman" w:hAnsi="Times New Roman" w:cs="Times New Roman"/>
                              <w:sz w:val="24"/>
                            </w:rPr>
                            <w:t>xpectations</w:t>
                          </w:r>
                        </w:p>
                        <w:p w:rsidR="003E7E3C" w:rsidRDefault="003E7E3C" w:rsidP="003E7E3C">
                          <w:pPr>
                            <w:pStyle w:val="NormalWeb"/>
                            <w:jc w:val="right"/>
                          </w:pPr>
                          <w:r w:rsidRPr="003E7E3C">
                            <w:rPr>
                              <w:b/>
                              <w:color w:val="1F3864" w:themeColor="accent5" w:themeShade="80"/>
                            </w:rPr>
                            <w:t>E</w:t>
                          </w:r>
                          <w:r>
                            <w:t>xceptional Performances</w:t>
                          </w:r>
                        </w:p>
                        <w:p w:rsidR="003E7E3C" w:rsidRDefault="003E7E3C">
                          <w:pPr>
                            <w:rPr>
                              <w:rFonts w:ascii="Times New Roman" w:hAnsi="Times New Roman" w:cs="Times New Roman"/>
                              <w:sz w:val="24"/>
                            </w:rPr>
                          </w:pPr>
                        </w:p>
                        <w:p w:rsidR="003E7E3C" w:rsidRPr="003E7E3C" w:rsidRDefault="003E7E3C">
                          <w:pPr>
                            <w:rPr>
                              <w:rFonts w:ascii="Times New Roman" w:hAnsi="Times New Roman" w:cs="Times New Roman"/>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6.85pt;width:169.5pt;height:57.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" stroked="f">
              <v:textbox>
                <w:txbxContent>
                  <w:p w:rsidR="003E7E3C" w:rsidRDefault="003E7E3C" w:rsidP="003E7E3C">
                    <w:pPr>
                      <w:spacing w:after="0"/>
                      <w:jc w:val="right"/>
                      <w:rPr>
                        <w:rFonts w:ascii="Times New Roman" w:hAnsi="Times New Roman" w:cs="Times New Roman"/>
                        <w:sz w:val="24"/>
                      </w:rPr>
                    </w:pPr>
                    <w:r w:rsidRPr="003E7E3C">
                      <w:rPr>
                        <w:rFonts w:ascii="Times New Roman" w:hAnsi="Times New Roman" w:cs="Times New Roman"/>
                        <w:b/>
                        <w:color w:val="1F3864" w:themeColor="accent5" w:themeShade="80"/>
                        <w:sz w:val="24"/>
                      </w:rPr>
                      <w:t>E</w:t>
                    </w:r>
                    <w:r w:rsidRPr="003E7E3C">
                      <w:rPr>
                        <w:rFonts w:ascii="Times New Roman" w:hAnsi="Times New Roman" w:cs="Times New Roman"/>
                        <w:sz w:val="24"/>
                      </w:rPr>
                      <w:t>xcellence in Contracting</w:t>
                    </w:r>
                  </w:p>
                  <w:p w:rsidR="003E7E3C" w:rsidRDefault="003E7E3C" w:rsidP="003E7E3C">
                    <w:pPr>
                      <w:spacing w:after="0"/>
                      <w:jc w:val="right"/>
                      <w:rPr>
                        <w:rFonts w:ascii="Times New Roman" w:hAnsi="Times New Roman" w:cs="Times New Roman"/>
                        <w:sz w:val="24"/>
                      </w:rPr>
                    </w:pPr>
                    <w:r w:rsidRPr="003E7E3C">
                      <w:rPr>
                        <w:rFonts w:ascii="Times New Roman" w:hAnsi="Times New Roman" w:cs="Times New Roman"/>
                        <w:b/>
                        <w:color w:val="1F3864" w:themeColor="accent5" w:themeShade="80"/>
                        <w:sz w:val="24"/>
                      </w:rPr>
                      <w:t>E</w:t>
                    </w:r>
                    <w:r w:rsidRPr="003E7E3C">
                      <w:rPr>
                        <w:rFonts w:ascii="Times New Roman" w:hAnsi="Times New Roman" w:cs="Times New Roman"/>
                        <w:sz w:val="24"/>
                      </w:rPr>
                      <w:t xml:space="preserve">xceeding your </w:t>
                    </w:r>
                    <w:r w:rsidRPr="003E7E3C">
                      <w:rPr>
                        <w:rFonts w:ascii="Times New Roman" w:hAnsi="Times New Roman" w:cs="Times New Roman"/>
                        <w:b/>
                        <w:color w:val="1F3864" w:themeColor="accent5" w:themeShade="80"/>
                        <w:sz w:val="24"/>
                      </w:rPr>
                      <w:t>E</w:t>
                    </w:r>
                    <w:r w:rsidRPr="003E7E3C">
                      <w:rPr>
                        <w:rFonts w:ascii="Times New Roman" w:hAnsi="Times New Roman" w:cs="Times New Roman"/>
                        <w:sz w:val="24"/>
                      </w:rPr>
                      <w:t>xpectations</w:t>
                    </w:r>
                  </w:p>
                  <w:p w:rsidR="003E7E3C" w:rsidRDefault="003E7E3C" w:rsidP="003E7E3C">
                    <w:pPr>
                      <w:pStyle w:val="NormalWeb"/>
                      <w:jc w:val="right"/>
                    </w:pPr>
                    <w:r w:rsidRPr="003E7E3C">
                      <w:rPr>
                        <w:b/>
                        <w:color w:val="1F3864" w:themeColor="accent5" w:themeShade="80"/>
                      </w:rPr>
                      <w:t>E</w:t>
                    </w:r>
                    <w:r>
                      <w:t>xceptional Performances</w:t>
                    </w:r>
                  </w:p>
                  <w:p w:rsidR="003E7E3C" w:rsidRDefault="003E7E3C">
                    <w:pPr>
                      <w:rPr>
                        <w:rFonts w:ascii="Times New Roman" w:hAnsi="Times New Roman" w:cs="Times New Roman"/>
                        <w:sz w:val="24"/>
                      </w:rPr>
                    </w:pPr>
                  </w:p>
                  <w:p w:rsidR="003E7E3C" w:rsidRPr="003E7E3C" w:rsidRDefault="003E7E3C">
                    <w:pPr>
                      <w:rPr>
                        <w:rFonts w:ascii="Times New Roman" w:hAnsi="Times New Roman" w:cs="Times New Roman"/>
                        <w:sz w:val="28"/>
                      </w:rPr>
                    </w:pPr>
                  </w:p>
                </w:txbxContent>
              </v:textbox>
              <w10:wrap anchorx="margin"/>
            </v:shape>
          </w:pict>
        </mc:Fallback>
      </mc:AlternateContent>
    </w:r>
    <w:r w:rsidR="008F3D0C">
      <w:t xml:space="preserve">  </w:t>
    </w:r>
  </w:p>
  <w:p w:rsidR="00015824" w:rsidRDefault="00015824" w:rsidP="003E7E3C">
    <w:pPr>
      <w:pStyle w:val="NormalWeb"/>
    </w:pPr>
  </w:p>
  <w:p w:rsidR="00015824" w:rsidRDefault="00015824" w:rsidP="003E7E3C">
    <w:pPr>
      <w:pStyle w:val="NormalWeb"/>
    </w:pPr>
  </w:p>
  <w:bookmarkEnd w:id="1"/>
  <w:bookmarkEnd w:id="2"/>
  <w:bookmarkEnd w:id="3"/>
  <w:p w:rsidR="00015824" w:rsidRDefault="00015824" w:rsidP="003E7E3C">
    <w:pPr>
      <w:pStyle w:val="NormalWeb"/>
      <w:pBdr>
        <w:bottom w:val="single" w:sz="12" w:space="1" w:color="1F3864" w:themeColor="accent5" w:themeShade="80"/>
      </w:pBdr>
      <w:spacing w:after="480"/>
    </w:pPr>
    <w: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0pt;height:250pt;visibility:visible;mso-wrap-style:square" o:bullet="t">
        <v:imagedata r:id="rId1" o:title=""/>
      </v:shape>
    </w:pict>
  </w:numPicBullet>
  <w:abstractNum w:abstractNumId="0">
    <w:nsid w:val="04D04971"/>
    <w:multiLevelType w:val="hybridMultilevel"/>
    <w:tmpl w:val="AC8C2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164C8"/>
    <w:multiLevelType w:val="hybridMultilevel"/>
    <w:tmpl w:val="AC8C2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2A7"/>
    <w:multiLevelType w:val="hybridMultilevel"/>
    <w:tmpl w:val="AC8C2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56C5C"/>
    <w:multiLevelType w:val="hybridMultilevel"/>
    <w:tmpl w:val="FF089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943711"/>
    <w:multiLevelType w:val="hybridMultilevel"/>
    <w:tmpl w:val="EABC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D7547"/>
    <w:multiLevelType w:val="hybridMultilevel"/>
    <w:tmpl w:val="E2D4A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C24FB"/>
    <w:multiLevelType w:val="hybridMultilevel"/>
    <w:tmpl w:val="B1083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41485"/>
    <w:multiLevelType w:val="hybridMultilevel"/>
    <w:tmpl w:val="B610FB7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CFC02BA"/>
    <w:multiLevelType w:val="hybridMultilevel"/>
    <w:tmpl w:val="7BA87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A49EC"/>
    <w:multiLevelType w:val="hybridMultilevel"/>
    <w:tmpl w:val="53AE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74E2B"/>
    <w:multiLevelType w:val="hybridMultilevel"/>
    <w:tmpl w:val="27D2F2CA"/>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836D2"/>
    <w:multiLevelType w:val="hybridMultilevel"/>
    <w:tmpl w:val="F4E6D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E3C48"/>
    <w:multiLevelType w:val="hybridMultilevel"/>
    <w:tmpl w:val="A3CC58A8"/>
    <w:lvl w:ilvl="0" w:tplc="B11E6284">
      <w:start w:val="1"/>
      <w:numFmt w:val="bullet"/>
      <w:lvlText w:val=""/>
      <w:lvlPicBulletId w:val="0"/>
      <w:lvlJc w:val="left"/>
      <w:pPr>
        <w:tabs>
          <w:tab w:val="num" w:pos="720"/>
        </w:tabs>
        <w:ind w:left="720" w:hanging="360"/>
      </w:pPr>
      <w:rPr>
        <w:rFonts w:ascii="Symbol" w:hAnsi="Symbol" w:hint="default"/>
      </w:rPr>
    </w:lvl>
    <w:lvl w:ilvl="1" w:tplc="F8E064DA" w:tentative="1">
      <w:start w:val="1"/>
      <w:numFmt w:val="bullet"/>
      <w:lvlText w:val=""/>
      <w:lvlJc w:val="left"/>
      <w:pPr>
        <w:tabs>
          <w:tab w:val="num" w:pos="1440"/>
        </w:tabs>
        <w:ind w:left="1440" w:hanging="360"/>
      </w:pPr>
      <w:rPr>
        <w:rFonts w:ascii="Symbol" w:hAnsi="Symbol" w:hint="default"/>
      </w:rPr>
    </w:lvl>
    <w:lvl w:ilvl="2" w:tplc="9376AFE8" w:tentative="1">
      <w:start w:val="1"/>
      <w:numFmt w:val="bullet"/>
      <w:lvlText w:val=""/>
      <w:lvlJc w:val="left"/>
      <w:pPr>
        <w:tabs>
          <w:tab w:val="num" w:pos="2160"/>
        </w:tabs>
        <w:ind w:left="2160" w:hanging="360"/>
      </w:pPr>
      <w:rPr>
        <w:rFonts w:ascii="Symbol" w:hAnsi="Symbol" w:hint="default"/>
      </w:rPr>
    </w:lvl>
    <w:lvl w:ilvl="3" w:tplc="FC167300" w:tentative="1">
      <w:start w:val="1"/>
      <w:numFmt w:val="bullet"/>
      <w:lvlText w:val=""/>
      <w:lvlJc w:val="left"/>
      <w:pPr>
        <w:tabs>
          <w:tab w:val="num" w:pos="2880"/>
        </w:tabs>
        <w:ind w:left="2880" w:hanging="360"/>
      </w:pPr>
      <w:rPr>
        <w:rFonts w:ascii="Symbol" w:hAnsi="Symbol" w:hint="default"/>
      </w:rPr>
    </w:lvl>
    <w:lvl w:ilvl="4" w:tplc="5C2C5848" w:tentative="1">
      <w:start w:val="1"/>
      <w:numFmt w:val="bullet"/>
      <w:lvlText w:val=""/>
      <w:lvlJc w:val="left"/>
      <w:pPr>
        <w:tabs>
          <w:tab w:val="num" w:pos="3600"/>
        </w:tabs>
        <w:ind w:left="3600" w:hanging="360"/>
      </w:pPr>
      <w:rPr>
        <w:rFonts w:ascii="Symbol" w:hAnsi="Symbol" w:hint="default"/>
      </w:rPr>
    </w:lvl>
    <w:lvl w:ilvl="5" w:tplc="5BB826D8" w:tentative="1">
      <w:start w:val="1"/>
      <w:numFmt w:val="bullet"/>
      <w:lvlText w:val=""/>
      <w:lvlJc w:val="left"/>
      <w:pPr>
        <w:tabs>
          <w:tab w:val="num" w:pos="4320"/>
        </w:tabs>
        <w:ind w:left="4320" w:hanging="360"/>
      </w:pPr>
      <w:rPr>
        <w:rFonts w:ascii="Symbol" w:hAnsi="Symbol" w:hint="default"/>
      </w:rPr>
    </w:lvl>
    <w:lvl w:ilvl="6" w:tplc="AACC0012" w:tentative="1">
      <w:start w:val="1"/>
      <w:numFmt w:val="bullet"/>
      <w:lvlText w:val=""/>
      <w:lvlJc w:val="left"/>
      <w:pPr>
        <w:tabs>
          <w:tab w:val="num" w:pos="5040"/>
        </w:tabs>
        <w:ind w:left="5040" w:hanging="360"/>
      </w:pPr>
      <w:rPr>
        <w:rFonts w:ascii="Symbol" w:hAnsi="Symbol" w:hint="default"/>
      </w:rPr>
    </w:lvl>
    <w:lvl w:ilvl="7" w:tplc="1958904E" w:tentative="1">
      <w:start w:val="1"/>
      <w:numFmt w:val="bullet"/>
      <w:lvlText w:val=""/>
      <w:lvlJc w:val="left"/>
      <w:pPr>
        <w:tabs>
          <w:tab w:val="num" w:pos="5760"/>
        </w:tabs>
        <w:ind w:left="5760" w:hanging="360"/>
      </w:pPr>
      <w:rPr>
        <w:rFonts w:ascii="Symbol" w:hAnsi="Symbol" w:hint="default"/>
      </w:rPr>
    </w:lvl>
    <w:lvl w:ilvl="8" w:tplc="ABD49852" w:tentative="1">
      <w:start w:val="1"/>
      <w:numFmt w:val="bullet"/>
      <w:lvlText w:val=""/>
      <w:lvlJc w:val="left"/>
      <w:pPr>
        <w:tabs>
          <w:tab w:val="num" w:pos="6480"/>
        </w:tabs>
        <w:ind w:left="6480" w:hanging="360"/>
      </w:pPr>
      <w:rPr>
        <w:rFonts w:ascii="Symbol" w:hAnsi="Symbol" w:hint="default"/>
      </w:rPr>
    </w:lvl>
  </w:abstractNum>
  <w:abstractNum w:abstractNumId="13">
    <w:nsid w:val="498834CF"/>
    <w:multiLevelType w:val="hybridMultilevel"/>
    <w:tmpl w:val="74963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6A4BCA"/>
    <w:multiLevelType w:val="hybridMultilevel"/>
    <w:tmpl w:val="B370441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61E42C47"/>
    <w:multiLevelType w:val="hybridMultilevel"/>
    <w:tmpl w:val="69BCC2C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595EB5"/>
    <w:multiLevelType w:val="hybridMultilevel"/>
    <w:tmpl w:val="FDC6282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69D4307A"/>
    <w:multiLevelType w:val="hybridMultilevel"/>
    <w:tmpl w:val="AC8C2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57935"/>
    <w:multiLevelType w:val="hybridMultilevel"/>
    <w:tmpl w:val="93CEDA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D7E548E"/>
    <w:multiLevelType w:val="hybridMultilevel"/>
    <w:tmpl w:val="E45E7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251B4F"/>
    <w:multiLevelType w:val="hybridMultilevel"/>
    <w:tmpl w:val="47C2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65A4C"/>
    <w:multiLevelType w:val="hybridMultilevel"/>
    <w:tmpl w:val="4B069506"/>
    <w:lvl w:ilvl="0" w:tplc="A2D0882E">
      <w:start w:val="1"/>
      <w:numFmt w:val="decimal"/>
      <w:lvlText w:val="%1."/>
      <w:lvlJc w:val="left"/>
      <w:pPr>
        <w:ind w:left="117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num>
  <w:num w:numId="6">
    <w:abstractNumId w:val="3"/>
  </w:num>
  <w:num w:numId="7">
    <w:abstractNumId w:val="5"/>
  </w:num>
  <w:num w:numId="8">
    <w:abstractNumId w:val="9"/>
  </w:num>
  <w:num w:numId="9">
    <w:abstractNumId w:val="8"/>
  </w:num>
  <w:num w:numId="10">
    <w:abstractNumId w:val="13"/>
  </w:num>
  <w:num w:numId="11">
    <w:abstractNumId w:val="18"/>
  </w:num>
  <w:num w:numId="12">
    <w:abstractNumId w:val="21"/>
  </w:num>
  <w:num w:numId="13">
    <w:abstractNumId w:val="4"/>
  </w:num>
  <w:num w:numId="14">
    <w:abstractNumId w:val="1"/>
  </w:num>
  <w:num w:numId="15">
    <w:abstractNumId w:val="0"/>
  </w:num>
  <w:num w:numId="16">
    <w:abstractNumId w:val="17"/>
  </w:num>
  <w:num w:numId="17">
    <w:abstractNumId w:val="2"/>
  </w:num>
  <w:num w:numId="18">
    <w:abstractNumId w:val="15"/>
  </w:num>
  <w:num w:numId="19">
    <w:abstractNumId w:val="10"/>
  </w:num>
  <w:num w:numId="20">
    <w:abstractNumId w:val="7"/>
  </w:num>
  <w:num w:numId="21">
    <w:abstractNumId w:val="16"/>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B0"/>
    <w:rsid w:val="00002CB1"/>
    <w:rsid w:val="00010BE4"/>
    <w:rsid w:val="00015824"/>
    <w:rsid w:val="000166ED"/>
    <w:rsid w:val="00037AC7"/>
    <w:rsid w:val="00090ED3"/>
    <w:rsid w:val="000C4C77"/>
    <w:rsid w:val="000E7557"/>
    <w:rsid w:val="001070FA"/>
    <w:rsid w:val="00123328"/>
    <w:rsid w:val="0013286D"/>
    <w:rsid w:val="00153CA8"/>
    <w:rsid w:val="001A1A3A"/>
    <w:rsid w:val="001A2FA7"/>
    <w:rsid w:val="001B0AD6"/>
    <w:rsid w:val="001E2DD1"/>
    <w:rsid w:val="00232E29"/>
    <w:rsid w:val="002366C3"/>
    <w:rsid w:val="00253B19"/>
    <w:rsid w:val="00276186"/>
    <w:rsid w:val="002B7309"/>
    <w:rsid w:val="002F5DAD"/>
    <w:rsid w:val="003467D5"/>
    <w:rsid w:val="00347E5E"/>
    <w:rsid w:val="00375B40"/>
    <w:rsid w:val="00382E8A"/>
    <w:rsid w:val="003B1BB0"/>
    <w:rsid w:val="003C097A"/>
    <w:rsid w:val="003C5DB3"/>
    <w:rsid w:val="003C5F3E"/>
    <w:rsid w:val="003D755F"/>
    <w:rsid w:val="003E7E3C"/>
    <w:rsid w:val="00423344"/>
    <w:rsid w:val="0042608A"/>
    <w:rsid w:val="00433096"/>
    <w:rsid w:val="0045466E"/>
    <w:rsid w:val="00464F83"/>
    <w:rsid w:val="004876E7"/>
    <w:rsid w:val="004B793B"/>
    <w:rsid w:val="004D1166"/>
    <w:rsid w:val="00505C8C"/>
    <w:rsid w:val="00554933"/>
    <w:rsid w:val="005649E0"/>
    <w:rsid w:val="00564EBB"/>
    <w:rsid w:val="00591CAD"/>
    <w:rsid w:val="005C59A1"/>
    <w:rsid w:val="005D624D"/>
    <w:rsid w:val="005F27BD"/>
    <w:rsid w:val="00601872"/>
    <w:rsid w:val="00660B1F"/>
    <w:rsid w:val="00737AE9"/>
    <w:rsid w:val="00766F36"/>
    <w:rsid w:val="0078540B"/>
    <w:rsid w:val="007871E0"/>
    <w:rsid w:val="00796048"/>
    <w:rsid w:val="007B3110"/>
    <w:rsid w:val="008560B7"/>
    <w:rsid w:val="00876541"/>
    <w:rsid w:val="00892CE5"/>
    <w:rsid w:val="008F3D0C"/>
    <w:rsid w:val="00905569"/>
    <w:rsid w:val="0092109F"/>
    <w:rsid w:val="00937087"/>
    <w:rsid w:val="0095000A"/>
    <w:rsid w:val="00974068"/>
    <w:rsid w:val="009B6DE7"/>
    <w:rsid w:val="00A5363C"/>
    <w:rsid w:val="00A56AEA"/>
    <w:rsid w:val="00A84B50"/>
    <w:rsid w:val="00B11A47"/>
    <w:rsid w:val="00B160D3"/>
    <w:rsid w:val="00B56C8C"/>
    <w:rsid w:val="00B57195"/>
    <w:rsid w:val="00B66A30"/>
    <w:rsid w:val="00B92635"/>
    <w:rsid w:val="00BA7CAE"/>
    <w:rsid w:val="00BD566E"/>
    <w:rsid w:val="00BE0354"/>
    <w:rsid w:val="00C6639A"/>
    <w:rsid w:val="00CB675B"/>
    <w:rsid w:val="00CF7B48"/>
    <w:rsid w:val="00D07BB8"/>
    <w:rsid w:val="00D469E1"/>
    <w:rsid w:val="00D87233"/>
    <w:rsid w:val="00DA28A5"/>
    <w:rsid w:val="00DE3916"/>
    <w:rsid w:val="00E55F17"/>
    <w:rsid w:val="00E864B5"/>
    <w:rsid w:val="00E90253"/>
    <w:rsid w:val="00EE0270"/>
    <w:rsid w:val="00F47736"/>
    <w:rsid w:val="00F66DD2"/>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0C"/>
  </w:style>
  <w:style w:type="paragraph" w:styleId="Footer">
    <w:name w:val="footer"/>
    <w:basedOn w:val="Normal"/>
    <w:link w:val="FooterChar"/>
    <w:uiPriority w:val="99"/>
    <w:unhideWhenUsed/>
    <w:qFormat/>
    <w:rsid w:val="0013286D"/>
    <w:pPr>
      <w:pBdr>
        <w:top w:val="single" w:sz="12" w:space="1" w:color="1F3864" w:themeColor="accent5" w:themeShade="80"/>
      </w:pBdr>
      <w:tabs>
        <w:tab w:val="center" w:pos="4680"/>
        <w:tab w:val="right" w:pos="9360"/>
      </w:tabs>
      <w:spacing w:after="0" w:line="240" w:lineRule="auto"/>
      <w:jc w:val="center"/>
    </w:pPr>
    <w:rPr>
      <w:rFonts w:ascii="Times New Roman" w:hAnsi="Times New Roman" w:cs="Times New Roman"/>
      <w:color w:val="1F3864" w:themeColor="accent5" w:themeShade="80"/>
      <w:sz w:val="20"/>
      <w:szCs w:val="20"/>
    </w:rPr>
  </w:style>
  <w:style w:type="character" w:customStyle="1" w:styleId="FooterChar">
    <w:name w:val="Footer Char"/>
    <w:basedOn w:val="DefaultParagraphFont"/>
    <w:link w:val="Footer"/>
    <w:uiPriority w:val="99"/>
    <w:rsid w:val="0013286D"/>
    <w:rPr>
      <w:rFonts w:ascii="Times New Roman" w:hAnsi="Times New Roman" w:cs="Times New Roman"/>
      <w:color w:val="1F3864" w:themeColor="accent5" w:themeShade="80"/>
      <w:sz w:val="20"/>
      <w:szCs w:val="20"/>
    </w:rPr>
  </w:style>
  <w:style w:type="paragraph" w:styleId="NormalWeb">
    <w:name w:val="Normal (Web)"/>
    <w:aliases w:val="Normal (Letter)"/>
    <w:basedOn w:val="Normal"/>
    <w:uiPriority w:val="99"/>
    <w:unhideWhenUsed/>
    <w:rsid w:val="008F3D0C"/>
    <w:pPr>
      <w:spacing w:after="0" w:line="240" w:lineRule="auto"/>
    </w:pPr>
    <w:rPr>
      <w:rFonts w:ascii="Times New Roman" w:eastAsia="Times New Roman" w:hAnsi="Times New Roman" w:cs="Times New Roman"/>
      <w:sz w:val="24"/>
      <w:szCs w:val="24"/>
    </w:rPr>
  </w:style>
  <w:style w:type="paragraph" w:styleId="NoSpacing">
    <w:name w:val="No Spacing"/>
    <w:uiPriority w:val="1"/>
    <w:rsid w:val="008F3D0C"/>
    <w:pPr>
      <w:spacing w:after="0" w:line="240" w:lineRule="auto"/>
    </w:pPr>
  </w:style>
  <w:style w:type="paragraph" w:customStyle="1" w:styleId="LetterInfo">
    <w:name w:val="Letter_Info"/>
    <w:basedOn w:val="Normal"/>
    <w:link w:val="LetterInfoChar"/>
    <w:qFormat/>
    <w:rsid w:val="008F3D0C"/>
    <w:pPr>
      <w:spacing w:after="0"/>
    </w:pPr>
    <w:rPr>
      <w:rFonts w:ascii="Times New Roman" w:hAnsi="Times New Roman" w:cs="Times New Roman"/>
      <w:sz w:val="24"/>
    </w:rPr>
  </w:style>
  <w:style w:type="paragraph" w:customStyle="1" w:styleId="SubjectLine">
    <w:name w:val="Subject_Line"/>
    <w:basedOn w:val="LetterInfo"/>
    <w:link w:val="SubjectLineChar"/>
    <w:qFormat/>
    <w:rsid w:val="008F3D0C"/>
    <w:pPr>
      <w:spacing w:after="240"/>
    </w:pPr>
    <w:rPr>
      <w:b/>
    </w:rPr>
  </w:style>
  <w:style w:type="character" w:customStyle="1" w:styleId="LetterInfoChar">
    <w:name w:val="Letter_Info Char"/>
    <w:basedOn w:val="DefaultParagraphFont"/>
    <w:link w:val="LetterInfo"/>
    <w:rsid w:val="008F3D0C"/>
    <w:rPr>
      <w:rFonts w:ascii="Times New Roman" w:hAnsi="Times New Roman" w:cs="Times New Roman"/>
      <w:sz w:val="24"/>
    </w:rPr>
  </w:style>
  <w:style w:type="paragraph" w:customStyle="1" w:styleId="BodyText12">
    <w:name w:val="BodyText_12"/>
    <w:basedOn w:val="SubjectLine"/>
    <w:link w:val="BodyText12Char"/>
    <w:qFormat/>
    <w:rsid w:val="008F3D0C"/>
    <w:rPr>
      <w:b w:val="0"/>
    </w:rPr>
  </w:style>
  <w:style w:type="character" w:customStyle="1" w:styleId="SubjectLineChar">
    <w:name w:val="Subject_Line Char"/>
    <w:basedOn w:val="LetterInfoChar"/>
    <w:link w:val="SubjectLine"/>
    <w:rsid w:val="008F3D0C"/>
    <w:rPr>
      <w:rFonts w:ascii="Times New Roman" w:hAnsi="Times New Roman" w:cs="Times New Roman"/>
      <w:b/>
      <w:sz w:val="24"/>
    </w:rPr>
  </w:style>
  <w:style w:type="character" w:customStyle="1" w:styleId="BodyText12Char">
    <w:name w:val="BodyText_12 Char"/>
    <w:basedOn w:val="SubjectLineChar"/>
    <w:link w:val="BodyText12"/>
    <w:rsid w:val="008F3D0C"/>
    <w:rPr>
      <w:rFonts w:ascii="Times New Roman" w:hAnsi="Times New Roman" w:cs="Times New Roman"/>
      <w:b w:val="0"/>
      <w:sz w:val="24"/>
    </w:rPr>
  </w:style>
  <w:style w:type="paragraph" w:styleId="BalloonText">
    <w:name w:val="Balloon Text"/>
    <w:basedOn w:val="Normal"/>
    <w:link w:val="BalloonTextChar"/>
    <w:uiPriority w:val="99"/>
    <w:semiHidden/>
    <w:unhideWhenUsed/>
    <w:rsid w:val="0092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9F"/>
    <w:rPr>
      <w:rFonts w:ascii="Tahoma" w:hAnsi="Tahoma" w:cs="Tahoma"/>
      <w:sz w:val="16"/>
      <w:szCs w:val="16"/>
    </w:rPr>
  </w:style>
  <w:style w:type="character" w:styleId="PlaceholderText">
    <w:name w:val="Placeholder Text"/>
    <w:basedOn w:val="DefaultParagraphFont"/>
    <w:uiPriority w:val="99"/>
    <w:semiHidden/>
    <w:rsid w:val="00564EBB"/>
    <w:rPr>
      <w:color w:val="808080"/>
    </w:rPr>
  </w:style>
  <w:style w:type="paragraph" w:styleId="ListParagraph">
    <w:name w:val="List Paragraph"/>
    <w:basedOn w:val="Normal"/>
    <w:uiPriority w:val="34"/>
    <w:qFormat/>
    <w:rsid w:val="00DE3916"/>
    <w:pPr>
      <w:spacing w:after="200" w:line="276" w:lineRule="auto"/>
      <w:ind w:left="720"/>
      <w:contextualSpacing/>
    </w:pPr>
  </w:style>
  <w:style w:type="paragraph" w:customStyle="1" w:styleId="Default">
    <w:name w:val="Default"/>
    <w:rsid w:val="00276186"/>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E864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864B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0C"/>
  </w:style>
  <w:style w:type="paragraph" w:styleId="Footer">
    <w:name w:val="footer"/>
    <w:basedOn w:val="Normal"/>
    <w:link w:val="FooterChar"/>
    <w:uiPriority w:val="99"/>
    <w:unhideWhenUsed/>
    <w:qFormat/>
    <w:rsid w:val="0013286D"/>
    <w:pPr>
      <w:pBdr>
        <w:top w:val="single" w:sz="12" w:space="1" w:color="1F3864" w:themeColor="accent5" w:themeShade="80"/>
      </w:pBdr>
      <w:tabs>
        <w:tab w:val="center" w:pos="4680"/>
        <w:tab w:val="right" w:pos="9360"/>
      </w:tabs>
      <w:spacing w:after="0" w:line="240" w:lineRule="auto"/>
      <w:jc w:val="center"/>
    </w:pPr>
    <w:rPr>
      <w:rFonts w:ascii="Times New Roman" w:hAnsi="Times New Roman" w:cs="Times New Roman"/>
      <w:color w:val="1F3864" w:themeColor="accent5" w:themeShade="80"/>
      <w:sz w:val="20"/>
      <w:szCs w:val="20"/>
    </w:rPr>
  </w:style>
  <w:style w:type="character" w:customStyle="1" w:styleId="FooterChar">
    <w:name w:val="Footer Char"/>
    <w:basedOn w:val="DefaultParagraphFont"/>
    <w:link w:val="Footer"/>
    <w:uiPriority w:val="99"/>
    <w:rsid w:val="0013286D"/>
    <w:rPr>
      <w:rFonts w:ascii="Times New Roman" w:hAnsi="Times New Roman" w:cs="Times New Roman"/>
      <w:color w:val="1F3864" w:themeColor="accent5" w:themeShade="80"/>
      <w:sz w:val="20"/>
      <w:szCs w:val="20"/>
    </w:rPr>
  </w:style>
  <w:style w:type="paragraph" w:styleId="NormalWeb">
    <w:name w:val="Normal (Web)"/>
    <w:aliases w:val="Normal (Letter)"/>
    <w:basedOn w:val="Normal"/>
    <w:uiPriority w:val="99"/>
    <w:unhideWhenUsed/>
    <w:rsid w:val="008F3D0C"/>
    <w:pPr>
      <w:spacing w:after="0" w:line="240" w:lineRule="auto"/>
    </w:pPr>
    <w:rPr>
      <w:rFonts w:ascii="Times New Roman" w:eastAsia="Times New Roman" w:hAnsi="Times New Roman" w:cs="Times New Roman"/>
      <w:sz w:val="24"/>
      <w:szCs w:val="24"/>
    </w:rPr>
  </w:style>
  <w:style w:type="paragraph" w:styleId="NoSpacing">
    <w:name w:val="No Spacing"/>
    <w:uiPriority w:val="1"/>
    <w:rsid w:val="008F3D0C"/>
    <w:pPr>
      <w:spacing w:after="0" w:line="240" w:lineRule="auto"/>
    </w:pPr>
  </w:style>
  <w:style w:type="paragraph" w:customStyle="1" w:styleId="LetterInfo">
    <w:name w:val="Letter_Info"/>
    <w:basedOn w:val="Normal"/>
    <w:link w:val="LetterInfoChar"/>
    <w:qFormat/>
    <w:rsid w:val="008F3D0C"/>
    <w:pPr>
      <w:spacing w:after="0"/>
    </w:pPr>
    <w:rPr>
      <w:rFonts w:ascii="Times New Roman" w:hAnsi="Times New Roman" w:cs="Times New Roman"/>
      <w:sz w:val="24"/>
    </w:rPr>
  </w:style>
  <w:style w:type="paragraph" w:customStyle="1" w:styleId="SubjectLine">
    <w:name w:val="Subject_Line"/>
    <w:basedOn w:val="LetterInfo"/>
    <w:link w:val="SubjectLineChar"/>
    <w:qFormat/>
    <w:rsid w:val="008F3D0C"/>
    <w:pPr>
      <w:spacing w:after="240"/>
    </w:pPr>
    <w:rPr>
      <w:b/>
    </w:rPr>
  </w:style>
  <w:style w:type="character" w:customStyle="1" w:styleId="LetterInfoChar">
    <w:name w:val="Letter_Info Char"/>
    <w:basedOn w:val="DefaultParagraphFont"/>
    <w:link w:val="LetterInfo"/>
    <w:rsid w:val="008F3D0C"/>
    <w:rPr>
      <w:rFonts w:ascii="Times New Roman" w:hAnsi="Times New Roman" w:cs="Times New Roman"/>
      <w:sz w:val="24"/>
    </w:rPr>
  </w:style>
  <w:style w:type="paragraph" w:customStyle="1" w:styleId="BodyText12">
    <w:name w:val="BodyText_12"/>
    <w:basedOn w:val="SubjectLine"/>
    <w:link w:val="BodyText12Char"/>
    <w:qFormat/>
    <w:rsid w:val="008F3D0C"/>
    <w:rPr>
      <w:b w:val="0"/>
    </w:rPr>
  </w:style>
  <w:style w:type="character" w:customStyle="1" w:styleId="SubjectLineChar">
    <w:name w:val="Subject_Line Char"/>
    <w:basedOn w:val="LetterInfoChar"/>
    <w:link w:val="SubjectLine"/>
    <w:rsid w:val="008F3D0C"/>
    <w:rPr>
      <w:rFonts w:ascii="Times New Roman" w:hAnsi="Times New Roman" w:cs="Times New Roman"/>
      <w:b/>
      <w:sz w:val="24"/>
    </w:rPr>
  </w:style>
  <w:style w:type="character" w:customStyle="1" w:styleId="BodyText12Char">
    <w:name w:val="BodyText_12 Char"/>
    <w:basedOn w:val="SubjectLineChar"/>
    <w:link w:val="BodyText12"/>
    <w:rsid w:val="008F3D0C"/>
    <w:rPr>
      <w:rFonts w:ascii="Times New Roman" w:hAnsi="Times New Roman" w:cs="Times New Roman"/>
      <w:b w:val="0"/>
      <w:sz w:val="24"/>
    </w:rPr>
  </w:style>
  <w:style w:type="paragraph" w:styleId="BalloonText">
    <w:name w:val="Balloon Text"/>
    <w:basedOn w:val="Normal"/>
    <w:link w:val="BalloonTextChar"/>
    <w:uiPriority w:val="99"/>
    <w:semiHidden/>
    <w:unhideWhenUsed/>
    <w:rsid w:val="0092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9F"/>
    <w:rPr>
      <w:rFonts w:ascii="Tahoma" w:hAnsi="Tahoma" w:cs="Tahoma"/>
      <w:sz w:val="16"/>
      <w:szCs w:val="16"/>
    </w:rPr>
  </w:style>
  <w:style w:type="character" w:styleId="PlaceholderText">
    <w:name w:val="Placeholder Text"/>
    <w:basedOn w:val="DefaultParagraphFont"/>
    <w:uiPriority w:val="99"/>
    <w:semiHidden/>
    <w:rsid w:val="00564EBB"/>
    <w:rPr>
      <w:color w:val="808080"/>
    </w:rPr>
  </w:style>
  <w:style w:type="paragraph" w:styleId="ListParagraph">
    <w:name w:val="List Paragraph"/>
    <w:basedOn w:val="Normal"/>
    <w:uiPriority w:val="34"/>
    <w:qFormat/>
    <w:rsid w:val="00DE3916"/>
    <w:pPr>
      <w:spacing w:after="200" w:line="276" w:lineRule="auto"/>
      <w:ind w:left="720"/>
      <w:contextualSpacing/>
    </w:pPr>
  </w:style>
  <w:style w:type="paragraph" w:customStyle="1" w:styleId="Default">
    <w:name w:val="Default"/>
    <w:rsid w:val="00276186"/>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E864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864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9415">
      <w:bodyDiv w:val="1"/>
      <w:marLeft w:val="0"/>
      <w:marRight w:val="0"/>
      <w:marTop w:val="0"/>
      <w:marBottom w:val="0"/>
      <w:divBdr>
        <w:top w:val="none" w:sz="0" w:space="0" w:color="auto"/>
        <w:left w:val="none" w:sz="0" w:space="0" w:color="auto"/>
        <w:bottom w:val="none" w:sz="0" w:space="0" w:color="auto"/>
        <w:right w:val="none" w:sz="0" w:space="0" w:color="auto"/>
      </w:divBdr>
    </w:div>
    <w:div w:id="477646569">
      <w:bodyDiv w:val="1"/>
      <w:marLeft w:val="0"/>
      <w:marRight w:val="0"/>
      <w:marTop w:val="0"/>
      <w:marBottom w:val="0"/>
      <w:divBdr>
        <w:top w:val="none" w:sz="0" w:space="0" w:color="auto"/>
        <w:left w:val="none" w:sz="0" w:space="0" w:color="auto"/>
        <w:bottom w:val="none" w:sz="0" w:space="0" w:color="auto"/>
        <w:right w:val="none" w:sz="0" w:space="0" w:color="auto"/>
      </w:divBdr>
    </w:div>
    <w:div w:id="844515350">
      <w:bodyDiv w:val="1"/>
      <w:marLeft w:val="0"/>
      <w:marRight w:val="0"/>
      <w:marTop w:val="0"/>
      <w:marBottom w:val="0"/>
      <w:divBdr>
        <w:top w:val="none" w:sz="0" w:space="0" w:color="auto"/>
        <w:left w:val="none" w:sz="0" w:space="0" w:color="auto"/>
        <w:bottom w:val="none" w:sz="0" w:space="0" w:color="auto"/>
        <w:right w:val="none" w:sz="0" w:space="0" w:color="auto"/>
      </w:divBdr>
    </w:div>
    <w:div w:id="197285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p\Shared\02_Templates\Correspondence\E-Corp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E-Corp_Letter_Template.dotx</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Poma</dc:creator>
  <cp:lastModifiedBy>Galloway, Deana (FAA)</cp:lastModifiedBy>
  <cp:revision>2</cp:revision>
  <cp:lastPrinted>2016-10-14T21:32:00Z</cp:lastPrinted>
  <dcterms:created xsi:type="dcterms:W3CDTF">2016-10-25T14:26:00Z</dcterms:created>
  <dcterms:modified xsi:type="dcterms:W3CDTF">2016-10-25T14:26:00Z</dcterms:modified>
</cp:coreProperties>
</file>